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65"/>
        <w:rPr>
          <w:sz w:val="20"/>
        </w:rPr>
      </w:pPr>
      <w:r>
        <w:rPr>
          <w:sz w:val="20"/>
        </w:rPr>
        <w:drawing>
          <wp:inline distT="0" distB="0" distL="0" distR="0">
            <wp:extent cx="1417573" cy="17716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17573" cy="1771650"/>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p>
    <w:p>
      <w:pPr>
        <w:spacing w:before="89"/>
        <w:ind w:left="2684" w:right="0" w:firstLine="0"/>
        <w:jc w:val="left"/>
        <w:rPr>
          <w:b/>
          <w:sz w:val="28"/>
        </w:rPr>
      </w:pPr>
      <w:r>
        <w:rPr>
          <w:b/>
          <w:sz w:val="28"/>
        </w:rPr>
        <w:t>ULUSAL MESLEK STANDARDI</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spacing w:line="427" w:lineRule="auto" w:before="233"/>
        <w:ind w:left="2030" w:right="1965" w:firstLine="0"/>
        <w:jc w:val="center"/>
        <w:rPr>
          <w:b/>
          <w:sz w:val="28"/>
        </w:rPr>
      </w:pPr>
      <w:r>
        <w:rPr>
          <w:b/>
          <w:sz w:val="28"/>
        </w:rPr>
        <w:t>DOĞAL GAZ ÇELİK BORU KAYNAKÇISI SEVİYE 3</w:t>
      </w:r>
    </w:p>
    <w:p>
      <w:pPr>
        <w:pStyle w:val="BodyText"/>
        <w:rPr>
          <w:b/>
          <w:sz w:val="30"/>
        </w:rPr>
      </w:pPr>
    </w:p>
    <w:p>
      <w:pPr>
        <w:pStyle w:val="BodyText"/>
        <w:rPr>
          <w:b/>
          <w:sz w:val="30"/>
        </w:rPr>
      </w:pPr>
    </w:p>
    <w:p>
      <w:pPr>
        <w:pStyle w:val="BodyText"/>
        <w:spacing w:before="9"/>
        <w:rPr>
          <w:b/>
          <w:sz w:val="38"/>
        </w:rPr>
      </w:pPr>
    </w:p>
    <w:p>
      <w:pPr>
        <w:spacing w:before="0"/>
        <w:ind w:left="2028" w:right="1965" w:firstLine="0"/>
        <w:jc w:val="center"/>
        <w:rPr>
          <w:b/>
          <w:sz w:val="28"/>
        </w:rPr>
      </w:pPr>
      <w:r>
        <w:rPr>
          <w:b/>
          <w:sz w:val="28"/>
        </w:rPr>
        <w:t>REFERANS KODU / 09UMS0001-3</w:t>
      </w:r>
    </w:p>
    <w:p>
      <w:pPr>
        <w:pStyle w:val="BodyText"/>
        <w:rPr>
          <w:b/>
          <w:sz w:val="30"/>
        </w:rPr>
      </w:pPr>
    </w:p>
    <w:p>
      <w:pPr>
        <w:pStyle w:val="BodyText"/>
        <w:rPr>
          <w:b/>
          <w:sz w:val="30"/>
        </w:rPr>
      </w:pPr>
    </w:p>
    <w:p>
      <w:pPr>
        <w:pStyle w:val="BodyText"/>
        <w:rPr>
          <w:b/>
          <w:sz w:val="30"/>
        </w:rPr>
      </w:pPr>
    </w:p>
    <w:p>
      <w:pPr>
        <w:pStyle w:val="BodyText"/>
        <w:spacing w:before="10"/>
        <w:rPr>
          <w:b/>
          <w:sz w:val="30"/>
        </w:rPr>
      </w:pPr>
    </w:p>
    <w:p>
      <w:pPr>
        <w:spacing w:before="0"/>
        <w:ind w:left="955" w:right="895" w:firstLine="0"/>
        <w:jc w:val="center"/>
        <w:rPr>
          <w:b/>
          <w:sz w:val="28"/>
        </w:rPr>
      </w:pPr>
      <w:r>
        <w:rPr>
          <w:b/>
          <w:sz w:val="28"/>
        </w:rPr>
        <w:t>RESMİ GAZETE TARİH-SAYI/ 19.03.2015-29300 (Mükerrer)</w:t>
      </w:r>
    </w:p>
    <w:p>
      <w:pPr>
        <w:spacing w:after="0"/>
        <w:jc w:val="center"/>
        <w:rPr>
          <w:sz w:val="28"/>
        </w:rPr>
        <w:sectPr>
          <w:footerReference w:type="default" r:id="rId5"/>
          <w:type w:val="continuous"/>
          <w:pgSz w:w="11910" w:h="16840"/>
          <w:pgMar w:footer="1081" w:top="1400" w:bottom="1280" w:left="1200" w:right="1260"/>
          <w:pgNumType w:start="1"/>
        </w:sectPr>
      </w:pPr>
    </w:p>
    <w:p>
      <w:pPr>
        <w:pStyle w:val="BodyText"/>
        <w:rPr>
          <w:b/>
          <w:sz w:val="20"/>
        </w:rPr>
      </w:pPr>
      <w:r>
        <w:rPr/>
        <w:pict>
          <v:group style="position:absolute;margin-left:65.304001pt;margin-top:96.740005pt;width:461.15pt;height:140.3pt;mso-position-horizontal-relative:page;mso-position-vertical-relative:page;z-index:-68056" coordorigin="1306,1935" coordsize="9223,2806">
            <v:line style="position:absolute" from="5521,1940" to="10528,1940" stroked="true" strokeweight=".47998pt" strokecolor="#000000">
              <v:stroke dashstyle="solid"/>
            </v:line>
            <v:shape style="position:absolute;left:10518;top:1934;width:10;height:10" type="#_x0000_t75" stroked="false">
              <v:imagedata r:id="rId8" o:title=""/>
            </v:shape>
            <v:shape style="position:absolute;left:1306;top:1934;width:9223;height:2806" type="#_x0000_t75" stroked="false">
              <v:imagedata r:id="rId9" o:title=""/>
            </v:shape>
            <w10:wrap type="none"/>
          </v:group>
        </w:pict>
      </w:r>
      <w:r>
        <w:rPr/>
        <w:pict>
          <v:group style="position:absolute;margin-left:65.304001pt;margin-top:236.540009pt;width:461.15pt;height:489pt;mso-position-horizontal-relative:page;mso-position-vertical-relative:page;z-index:-68032" coordorigin="1306,4731" coordsize="9223,9780">
            <v:shape style="position:absolute;left:5525;top:4730;width:4993;height:10" type="#_x0000_t75" stroked="false">
              <v:imagedata r:id="rId10" o:title=""/>
            </v:shape>
            <v:shape style="position:absolute;left:10518;top:4730;width:10;height:1410" coordorigin="10519,4731" coordsize="10,1410" path="m10528,6131l10519,6131,10519,6140,10528,6140,10528,6131m10528,6123l10519,6123,10519,6131,10528,6131,10528,6123m10528,6066l10519,6066,10519,6085,10519,6104,10519,6123,10528,6123,10528,6104,10528,6085,10528,6066m10528,6008l10519,6008,10519,6027,10519,6047,10519,6066,10528,6066,10528,6047,10528,6027,10528,6008m10528,5951l10519,5951,10519,5970,10519,5989,10519,6008,10528,6008,10528,5989,10528,5970,10528,5951m10528,5893l10519,5893,10519,5912,10519,5931,10519,5951,10528,5951,10528,5931,10528,5912,10528,5893m10528,5835l10519,5835,10519,5855,10519,5874,10519,5893,10528,5893,10528,5874,10528,5855,10528,5835m10528,5816l10519,5816,10519,5835,10528,5835,10528,5816m10528,5778l10519,5778,10519,5797,10519,5816,10528,5816,10528,5797,10528,5778m10528,5759l10519,5759,10519,5778,10528,5778,10528,5759m10528,5720l10519,5720,10519,5739,10519,5759,10528,5759,10528,5739,10528,5720m10528,5701l10519,5701,10519,5720,10528,5720,10528,5701m10528,5643l10519,5643,10519,5663,10519,5682,10519,5701,10528,5701,10528,5682,10528,5663,10528,5643m10528,5586l10519,5586,10519,5605,10519,5624,10519,5643,10528,5643,10528,5624,10528,5605,10528,5586m10528,5528l10519,5528,10519,5547,10519,5567,10519,5586,10528,5586,10528,5567,10528,5547,10528,5528m10528,5471l10519,5471,10519,5490,10519,5509,10519,5528,10528,5528,10528,5509,10528,5490,10528,5471m10528,5413l10519,5413,10519,5432,10519,5451,10519,5471,10528,5471,10528,5451,10528,5432,10528,5413m10528,5355l10519,5355,10519,5375,10519,5394,10519,5413,10528,5413,10528,5394,10528,5375,10528,5355m10528,5336l10519,5336,10519,5355,10528,5355,10528,5336m10528,5298l10519,5298,10519,5317,10519,5336,10528,5336,10528,5317,10528,5298m10528,5279l10519,5279,10519,5298,10528,5298,10528,5279m10528,5240l10519,5240,10519,5259,10519,5279,10528,5279,10528,5259,10528,5240m10528,5221l10519,5221,10519,5240,10528,5240,10528,5221m10528,5163l10519,5163,10519,5183,10519,5202,10519,5221,10528,5221,10528,5202,10528,5183,10528,5163m10528,5144l10519,5144,10519,5163,10528,5163,10528,5144m10528,5086l10519,5086,10519,5105,10519,5124,10519,5144,10528,5144,10528,5124,10528,5105,10528,5086m10528,5028l10519,5028,10519,5048,10519,5067,10519,5086,10528,5086,10528,5067,10528,5048,10528,5028m10528,4971l10519,4971,10519,4990,10519,5009,10519,5028,10528,5028,10528,5009,10528,4990,10528,4971m10528,4913l10519,4913,10519,4932,10519,4952,10519,4971,10528,4971,10528,4952,10528,4932,10528,4913m10528,4875l10519,4875,10519,4894,10519,4913,10528,4913,10528,4894,10528,4875m10528,4836l10519,4836,10519,4856,10519,4875,10528,4875,10528,4856,10528,4836m10528,4779l10519,4779,10519,4798,10519,4817,10519,4836,10528,4836,10528,4817,10528,4798,10528,4779m10528,4731l10519,4731,10519,4740,10519,4760,10519,4779,10528,4779,10528,4760,10528,4740,10528,4731e" filled="true" fillcolor="#000000" stroked="false">
              <v:path arrowok="t"/>
              <v:fill type="solid"/>
            </v:shape>
            <v:shape style="position:absolute;left:1306;top:6130;width:9223;height:3901" type="#_x0000_t75" stroked="false">
              <v:imagedata r:id="rId11" o:title=""/>
            </v:shape>
            <v:shape style="position:absolute;left:1306;top:10031;width:9213;height:10" type="#_x0000_t75" stroked="false">
              <v:imagedata r:id="rId12" o:title=""/>
            </v:shape>
            <v:shape style="position:absolute;left:10518;top:10031;width:10;height:1683" coordorigin="10519,10031" coordsize="10,1683" path="m10528,11704l10519,11704,10519,11713,10528,11713,10528,11704m10528,11673l10519,11673,10519,11692,10519,11692,10519,11704,10528,11704,10528,11692,10528,11692,10528,11673m10528,11615l10519,11615,10519,11634,10519,11634,10519,11653,10519,11673,10528,11673,10528,11653,10528,11634,10528,11634,10528,11615m10528,11557l10519,11557,10519,11577,10519,11596,10519,11615,10528,11615,10528,11596,10528,11577,10528,11557m10528,11519l10519,11519,10519,11538,10519,11557,10528,11557,10528,11538,10528,11519m10528,11461l10519,11461,10519,11481,10519,11500,10519,11519,10528,11519,10528,11500,10528,11481,10528,11461m10528,11404l10519,11404,10519,11423,10519,11442,10519,11461,10528,11461,10528,11442,10528,11423,10528,11404m10528,11346l10519,11346,10519,11365,10519,11385,10519,11404,10528,11404,10528,11385,10528,11365,10528,11346m10528,11308l10519,11308,10519,11327,10519,11346,10528,11346,10528,11327,10528,11308m10528,11250l10519,11250,10519,11269,10519,11289,10519,11308,10528,11308,10528,11289,10528,11269,10528,11250m10528,11193l10519,11193,10519,11212,10519,11231,10519,11250,10528,11250,10528,11231,10528,11212,10528,11193m10528,11135l10519,11135,10519,11154,10519,11173,10519,11193,10528,11193,10528,11173,10528,11154,10528,11135m10528,11077l10519,11077,10519,11097,10519,11116,10519,11135,10528,11135,10528,11116,10528,11097,10528,11077m10528,11039l10519,11039,10519,11058,10519,11077,10528,11077,10528,11058,10528,11039m10528,10981l10519,10981,10519,11001,10519,11020,10519,11039,10528,11039,10528,11020,10528,11001,10528,10981m10528,10924l10519,10924,10519,10943,10519,10962,10519,10981,10528,10981,10528,10962,10528,10943,10528,10924m10528,10866l10519,10866,10519,10885,10519,10905,10519,10924,10528,10924,10528,10905,10528,10885,10528,10866m10528,10828l10519,10828,10519,10847,10519,10866,10528,10866,10528,10847,10528,10828m10528,10770l10519,10770,10519,10789,10519,10809,10519,10828,10528,10828,10528,10809,10528,10789,10528,10770m10528,10713l10519,10713,10519,10732,10519,10751,10519,10770,10528,10770,10528,10751,10528,10732,10528,10713m10528,10655l10519,10655,10519,10674,10519,10693,10519,10713,10528,10713,10528,10693,10528,10674,10528,10655m10528,10597l10519,10597,10519,10617,10519,10636,10519,10655,10528,10655,10528,10636,10528,10617,10528,10597m10528,10559l10519,10559,10519,10578,10519,10597,10528,10597,10528,10578,10528,10559m10528,10501l10519,10501,10519,10521,10519,10540,10519,10559,10528,10559,10528,10540,10528,10521,10528,10501m10528,10444l10519,10444,10519,10463,10519,10482,10519,10501,10528,10501,10528,10482,10528,10463,10528,10444m10528,10386l10519,10386,10519,10405,10519,10425,10519,10444,10528,10444,10528,10425,10528,10405,10528,10386m10528,10348l10519,10348,10519,10367,10519,10386,10528,10386,10528,10367,10528,10348m10528,10290l10519,10290,10519,10309,10519,10329,10519,10348,10528,10348,10528,10329,10528,10309,10528,10290m10528,10233l10519,10233,10519,10252,10519,10271,10519,10290,10528,10290,10528,10271,10528,10252,10528,10233m10528,10213l10519,10213,10519,10233,10528,10233,10528,10213m10528,10194l10519,10194,10519,10213,10528,10213,10528,10194m10528,10175l10519,10175,10519,10194,10528,10194,10528,10175m10528,10137l10519,10137,10519,10156,10519,10175,10528,10175,10528,10156,10528,10137m10528,10117l10519,10117,10519,10137,10528,10137,10528,10117m10528,10079l10519,10079,10519,10098,10519,10117,10528,10117,10528,10098,10528,10079m10528,10060l10519,10060,10519,10079,10528,10079,10528,10060m10528,10041l10519,10041,10519,10060,10528,10060,10528,10041m10528,10031l10519,10031,10519,10041,10528,10041,10528,10031e" filled="true" fillcolor="#000000" stroked="false">
              <v:path arrowok="t"/>
              <v:fill type="solid"/>
            </v:shape>
            <v:shape style="position:absolute;left:1306;top:11703;width:9213;height:1393" type="#_x0000_t75" stroked="false">
              <v:imagedata r:id="rId13" o:title=""/>
            </v:shape>
            <v:shape style="position:absolute;left:5525;top:11713;width:10;height:1383" type="#_x0000_t75" stroked="false">
              <v:imagedata r:id="rId14" o:title=""/>
            </v:shape>
            <v:shape style="position:absolute;left:10518;top:11761;width:10;height:1287" type="#_x0000_t75" stroked="false">
              <v:imagedata r:id="rId15" o:title=""/>
            </v:shape>
            <v:shape style="position:absolute;left:1306;top:13096;width:9223;height:17" type="#_x0000_t75" stroked="false">
              <v:imagedata r:id="rId16" o:title=""/>
            </v:shape>
            <v:shape style="position:absolute;left:10518;top:13103;width:10;height:1392" coordorigin="10519,13104" coordsize="10,1392" path="m10528,14457l10519,14457,10519,14476,10519,14496,10528,14496,10528,14476,10528,14457m10528,14400l10519,14400,10519,14419,10519,14438,10519,14457,10528,14457,10528,14438,10528,14419,10528,14400m10528,14361l10519,14361,10519,14380,10519,14400,10528,14400,10528,14380,10528,14361m10528,14304l10519,14304,10519,14323,10519,14342,10519,14361,10528,14361,10528,14342,10528,14323,10528,14304m10528,14246l10519,14246,10519,14265,10519,14284,10519,14304,10528,14304,10528,14284,10528,14265,10528,14246m10528,14188l10519,14188,10519,14208,10519,14227,10519,14246,10528,14246,10528,14227,10528,14208,10528,14188m10528,14131l10519,14131,10519,14150,10519,14169,10519,14188,10528,14188,10528,14169,10528,14150,10528,14131m10528,14092l10519,14092,10519,14112,10519,14131,10528,14131,10528,14112,10528,14092m10528,14035l10519,14035,10519,14054,10519,14073,10519,14092,10528,14092,10528,14073,10528,14054,10528,14035m10528,13977l10519,13977,10519,13996,10519,14016,10519,14035,10528,14035,10528,14016,10528,13996,10528,13977m10528,13920l10519,13920,10519,13939,10519,13958,10519,13977,10528,13977,10528,13958,10528,13939,10528,13920m10528,13881l10519,13881,10519,13900,10519,13920,10528,13920,10528,13900,10528,13881m10528,13824l10519,13824,10519,13843,10519,13862,10519,13881,10528,13881,10528,13862,10528,13843,10528,13824m10528,13766l10519,13766,10519,13785,10519,13804,10519,13824,10528,13824,10528,13804,10528,13785,10528,13766m10528,13708l10519,13708,10519,13728,10519,13747,10519,13766,10528,13766,10528,13747,10528,13728,10528,13708m10528,13651l10519,13651,10519,13670,10519,13689,10519,13708,10528,13708,10528,13689,10528,13670,10528,13651m10528,13612l10519,13612,10519,13632,10519,13651,10528,13651,10528,13632,10528,13612m10528,13555l10519,13555,10519,13574,10519,13593,10519,13612,10528,13612,10528,13593,10528,13574,10528,13555m10528,13497l10519,13497,10519,13516,10519,13536,10519,13555,10528,13555,10528,13536,10528,13516,10528,13497m10528,13440l10519,13440,10519,13459,10519,13478,10519,13497,10528,13497,10528,13478,10528,13459,10528,13440m10528,13401l10519,13401,10519,13420,10519,13440,10528,13440,10528,13420,10528,13401m10528,13344l10519,13344,10519,13363,10519,13382,10519,13401,10528,13401,10528,13382,10528,13363,10528,13344m10528,13286l10519,13286,10519,13305,10519,13324,10519,13344,10528,13344,10528,13324,10528,13305,10528,13286m10528,13228l10519,13228,10519,13248,10519,13267,10519,13286,10528,13286,10528,13267,10528,13248,10528,13228m10528,13171l10519,13171,10519,13190,10519,13209,10519,13228,10528,13228,10528,13209,10528,13190,10528,13171m10528,13132l10519,13132,10519,13152,10519,13171,10528,13171,10528,13152,10528,13132m10528,13104l10519,13104,10519,13113,10519,13132,10528,13132,10528,13113,10528,13104e" filled="true" fillcolor="#000000" stroked="false">
              <v:path arrowok="t"/>
              <v:fill type="solid"/>
            </v:shape>
            <v:shape style="position:absolute;left:1315;top:14495;width:4220;height:15" type="#_x0000_t75" stroked="false">
              <v:imagedata r:id="rId17" o:title=""/>
            </v:shape>
            <v:shape style="position:absolute;left:5535;top:14495;width:4993;height:15" type="#_x0000_t75" stroked="false">
              <v:imagedata r:id="rId18" o:title=""/>
            </v:shape>
            <v:rect style="position:absolute;left:10518;top:14500;width:10;height:10" filled="true" fillcolor="#000000" stroked="false">
              <v:fill type="solid"/>
            </v:rect>
            <w10:wrap type="none"/>
          </v:group>
        </w:pict>
      </w:r>
    </w:p>
    <w:p>
      <w:pPr>
        <w:pStyle w:val="BodyText"/>
        <w:rPr>
          <w:b/>
          <w:sz w:val="20"/>
        </w:rPr>
      </w:pPr>
    </w:p>
    <w:p>
      <w:pPr>
        <w:pStyle w:val="BodyText"/>
        <w:rPr>
          <w:b/>
          <w:sz w:val="20"/>
        </w:rPr>
      </w:pPr>
    </w:p>
    <w:p>
      <w:pPr>
        <w:pStyle w:val="BodyText"/>
        <w:rPr>
          <w:b/>
          <w:sz w:val="20"/>
        </w:rPr>
      </w:pPr>
    </w:p>
    <w:p>
      <w:pPr>
        <w:pStyle w:val="BodyText"/>
        <w:spacing w:before="2"/>
        <w:rPr>
          <w:b/>
          <w:sz w:val="22"/>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5"/>
        <w:gridCol w:w="5003"/>
      </w:tblGrid>
      <w:tr>
        <w:trPr>
          <w:trHeight w:val="822" w:hRule="atLeast"/>
        </w:trPr>
        <w:tc>
          <w:tcPr>
            <w:tcW w:w="4215" w:type="dxa"/>
          </w:tcPr>
          <w:p>
            <w:pPr>
              <w:pStyle w:val="TableParagraph"/>
              <w:spacing w:line="266" w:lineRule="exact"/>
              <w:ind w:left="112"/>
              <w:rPr>
                <w:b/>
                <w:sz w:val="24"/>
              </w:rPr>
            </w:pPr>
            <w:r>
              <w:rPr>
                <w:b/>
                <w:sz w:val="24"/>
              </w:rPr>
              <w:t>Meslek:</w:t>
            </w:r>
          </w:p>
        </w:tc>
        <w:tc>
          <w:tcPr>
            <w:tcW w:w="5003" w:type="dxa"/>
            <w:tcBorders>
              <w:bottom w:val="single" w:sz="4" w:space="0" w:color="000000"/>
            </w:tcBorders>
          </w:tcPr>
          <w:p>
            <w:pPr>
              <w:pStyle w:val="TableParagraph"/>
              <w:spacing w:line="266" w:lineRule="exact"/>
              <w:ind w:left="117"/>
              <w:rPr>
                <w:b/>
                <w:sz w:val="24"/>
              </w:rPr>
            </w:pPr>
            <w:r>
              <w:rPr>
                <w:b/>
                <w:sz w:val="24"/>
              </w:rPr>
              <w:t>DOĞAL GAZ ÇELİK BORU KAYNAKÇISI</w:t>
            </w:r>
          </w:p>
        </w:tc>
      </w:tr>
      <w:tr>
        <w:trPr>
          <w:trHeight w:val="1385" w:hRule="atLeast"/>
        </w:trPr>
        <w:tc>
          <w:tcPr>
            <w:tcW w:w="4215" w:type="dxa"/>
          </w:tcPr>
          <w:p>
            <w:pPr>
              <w:pStyle w:val="TableParagraph"/>
              <w:rPr>
                <w:b/>
                <w:sz w:val="26"/>
              </w:rPr>
            </w:pPr>
          </w:p>
          <w:p>
            <w:pPr>
              <w:pStyle w:val="TableParagraph"/>
              <w:spacing w:before="4"/>
              <w:rPr>
                <w:b/>
                <w:sz w:val="22"/>
              </w:rPr>
            </w:pPr>
          </w:p>
          <w:p>
            <w:pPr>
              <w:pStyle w:val="TableParagraph"/>
              <w:spacing w:before="1"/>
              <w:ind w:left="112"/>
              <w:rPr>
                <w:b/>
                <w:sz w:val="24"/>
              </w:rPr>
            </w:pPr>
            <w:r>
              <w:rPr>
                <w:b/>
                <w:sz w:val="24"/>
              </w:rPr>
              <w:t>Seviye:</w:t>
            </w:r>
          </w:p>
        </w:tc>
        <w:tc>
          <w:tcPr>
            <w:tcW w:w="5003" w:type="dxa"/>
            <w:tcBorders>
              <w:top w:val="single" w:sz="4" w:space="0" w:color="000000"/>
            </w:tcBorders>
          </w:tcPr>
          <w:p>
            <w:pPr>
              <w:pStyle w:val="TableParagraph"/>
              <w:rPr>
                <w:b/>
                <w:sz w:val="30"/>
              </w:rPr>
            </w:pPr>
          </w:p>
          <w:p>
            <w:pPr>
              <w:pStyle w:val="TableParagraph"/>
              <w:spacing w:before="176"/>
              <w:ind w:left="117"/>
              <w:rPr>
                <w:b/>
                <w:sz w:val="16"/>
              </w:rPr>
            </w:pPr>
            <w:r>
              <w:rPr>
                <w:b/>
                <w:position w:val="-10"/>
                <w:sz w:val="24"/>
              </w:rPr>
              <w:t>3</w:t>
            </w:r>
            <w:r>
              <w:rPr>
                <w:b/>
                <w:sz w:val="16"/>
              </w:rPr>
              <w:t>I</w:t>
            </w:r>
          </w:p>
        </w:tc>
      </w:tr>
      <w:tr>
        <w:trPr>
          <w:trHeight w:val="1414" w:hRule="atLeast"/>
        </w:trPr>
        <w:tc>
          <w:tcPr>
            <w:tcW w:w="4215" w:type="dxa"/>
            <w:tcBorders>
              <w:left w:val="single" w:sz="4" w:space="0" w:color="000000"/>
              <w:right w:val="single" w:sz="4" w:space="0" w:color="000000"/>
            </w:tcBorders>
          </w:tcPr>
          <w:p>
            <w:pPr>
              <w:pStyle w:val="TableParagraph"/>
              <w:rPr>
                <w:b/>
                <w:sz w:val="26"/>
              </w:rPr>
            </w:pPr>
          </w:p>
          <w:p>
            <w:pPr>
              <w:pStyle w:val="TableParagraph"/>
              <w:spacing w:before="5"/>
              <w:rPr>
                <w:b/>
                <w:sz w:val="23"/>
              </w:rPr>
            </w:pPr>
          </w:p>
          <w:p>
            <w:pPr>
              <w:pStyle w:val="TableParagraph"/>
              <w:ind w:left="107"/>
              <w:rPr>
                <w:b/>
                <w:sz w:val="24"/>
              </w:rPr>
            </w:pPr>
            <w:r>
              <w:rPr>
                <w:b/>
                <w:sz w:val="24"/>
              </w:rPr>
              <w:t>Referans Kodu:</w:t>
            </w:r>
          </w:p>
        </w:tc>
        <w:tc>
          <w:tcPr>
            <w:tcW w:w="5003" w:type="dxa"/>
            <w:tcBorders>
              <w:left w:val="single" w:sz="4" w:space="0" w:color="000000"/>
            </w:tcBorders>
          </w:tcPr>
          <w:p>
            <w:pPr>
              <w:pStyle w:val="TableParagraph"/>
              <w:rPr>
                <w:b/>
                <w:sz w:val="26"/>
              </w:rPr>
            </w:pPr>
          </w:p>
          <w:p>
            <w:pPr>
              <w:pStyle w:val="TableParagraph"/>
              <w:spacing w:before="5"/>
              <w:rPr>
                <w:b/>
                <w:sz w:val="23"/>
              </w:rPr>
            </w:pPr>
          </w:p>
          <w:p>
            <w:pPr>
              <w:pStyle w:val="TableParagraph"/>
              <w:ind w:left="112"/>
              <w:rPr>
                <w:b/>
                <w:sz w:val="24"/>
              </w:rPr>
            </w:pPr>
            <w:r>
              <w:rPr>
                <w:b/>
                <w:sz w:val="24"/>
              </w:rPr>
              <w:t>09UMS0001-3</w:t>
            </w:r>
          </w:p>
        </w:tc>
      </w:tr>
      <w:tr>
        <w:trPr>
          <w:trHeight w:val="2498" w:hRule="atLeast"/>
        </w:trPr>
        <w:tc>
          <w:tcPr>
            <w:tcW w:w="4215" w:type="dxa"/>
          </w:tcPr>
          <w:p>
            <w:pPr>
              <w:pStyle w:val="TableParagraph"/>
              <w:rPr>
                <w:b/>
                <w:sz w:val="26"/>
              </w:rPr>
            </w:pPr>
          </w:p>
          <w:p>
            <w:pPr>
              <w:pStyle w:val="TableParagraph"/>
              <w:spacing w:before="1"/>
              <w:rPr>
                <w:b/>
                <w:sz w:val="22"/>
              </w:rPr>
            </w:pPr>
          </w:p>
          <w:p>
            <w:pPr>
              <w:pStyle w:val="TableParagraph"/>
              <w:ind w:left="112" w:right="516"/>
              <w:rPr>
                <w:b/>
                <w:sz w:val="24"/>
              </w:rPr>
            </w:pPr>
            <w:r>
              <w:rPr>
                <w:b/>
                <w:sz w:val="24"/>
              </w:rPr>
              <w:t>Standardı Hazırlayan/Güncelleyen Kuruluş(lar) :</w:t>
            </w:r>
          </w:p>
        </w:tc>
        <w:tc>
          <w:tcPr>
            <w:tcW w:w="5003" w:type="dxa"/>
          </w:tcPr>
          <w:p>
            <w:pPr>
              <w:pStyle w:val="TableParagraph"/>
              <w:ind w:left="117" w:right="99"/>
              <w:rPr>
                <w:b/>
                <w:sz w:val="24"/>
              </w:rPr>
            </w:pPr>
            <w:r>
              <w:rPr>
                <w:b/>
                <w:sz w:val="24"/>
              </w:rPr>
              <w:t>Türkiye Doğal Gaz Dağıtıcıları Birliği Derneği (GAZBİR)</w:t>
            </w:r>
          </w:p>
          <w:p>
            <w:pPr>
              <w:pStyle w:val="TableParagraph"/>
              <w:rPr>
                <w:b/>
                <w:sz w:val="26"/>
              </w:rPr>
            </w:pPr>
          </w:p>
          <w:p>
            <w:pPr>
              <w:pStyle w:val="TableParagraph"/>
              <w:rPr>
                <w:b/>
                <w:sz w:val="26"/>
              </w:rPr>
            </w:pPr>
          </w:p>
          <w:p>
            <w:pPr>
              <w:pStyle w:val="TableParagraph"/>
              <w:spacing w:before="229"/>
              <w:ind w:left="117"/>
              <w:rPr>
                <w:sz w:val="24"/>
              </w:rPr>
            </w:pPr>
            <w:r>
              <w:rPr>
                <w:b/>
                <w:sz w:val="24"/>
              </w:rPr>
              <w:t>YARDIMCI KURULUŞ: </w:t>
            </w:r>
            <w:r>
              <w:rPr>
                <w:sz w:val="24"/>
              </w:rPr>
              <w:t>UGETAM (İstanbul</w:t>
            </w:r>
          </w:p>
          <w:p>
            <w:pPr>
              <w:pStyle w:val="TableParagraph"/>
              <w:ind w:left="117"/>
              <w:rPr>
                <w:sz w:val="24"/>
              </w:rPr>
            </w:pPr>
            <w:r>
              <w:rPr>
                <w:sz w:val="24"/>
              </w:rPr>
              <w:t>Uygulamalı Gaz ve Enerji Teknolojileri</w:t>
            </w:r>
          </w:p>
          <w:p>
            <w:pPr>
              <w:pStyle w:val="TableParagraph"/>
              <w:tabs>
                <w:tab w:pos="5007" w:val="left" w:leader="none"/>
              </w:tabs>
              <w:ind w:left="-1" w:right="-15"/>
              <w:jc w:val="center"/>
              <w:rPr>
                <w:sz w:val="24"/>
              </w:rPr>
            </w:pPr>
            <w:r>
              <w:rPr>
                <w:sz w:val="24"/>
                <w:u w:val="single"/>
              </w:rPr>
              <w:t> </w:t>
            </w:r>
            <w:r>
              <w:rPr>
                <w:spacing w:val="-3"/>
                <w:sz w:val="24"/>
                <w:u w:val="single"/>
              </w:rPr>
              <w:t> </w:t>
            </w:r>
            <w:r>
              <w:rPr>
                <w:sz w:val="24"/>
                <w:u w:val="single"/>
              </w:rPr>
              <w:t>Araştırma Mühendislik San. ve Tic.</w:t>
            </w:r>
            <w:r>
              <w:rPr>
                <w:spacing w:val="-14"/>
                <w:sz w:val="24"/>
                <w:u w:val="single"/>
              </w:rPr>
              <w:t> </w:t>
            </w:r>
            <w:r>
              <w:rPr>
                <w:sz w:val="24"/>
                <w:u w:val="single"/>
              </w:rPr>
              <w:t>A.Ş)</w:t>
              <w:tab/>
            </w:r>
          </w:p>
        </w:tc>
      </w:tr>
      <w:tr>
        <w:trPr>
          <w:trHeight w:val="1392" w:hRule="atLeast"/>
        </w:trPr>
        <w:tc>
          <w:tcPr>
            <w:tcW w:w="4215" w:type="dxa"/>
          </w:tcPr>
          <w:p>
            <w:pPr>
              <w:pStyle w:val="TableParagraph"/>
              <w:spacing w:before="4"/>
              <w:rPr>
                <w:b/>
                <w:sz w:val="24"/>
              </w:rPr>
            </w:pPr>
          </w:p>
          <w:p>
            <w:pPr>
              <w:pStyle w:val="TableParagraph"/>
              <w:ind w:left="112" w:right="1042"/>
              <w:rPr>
                <w:b/>
                <w:sz w:val="24"/>
              </w:rPr>
            </w:pPr>
            <w:r>
              <w:rPr>
                <w:b/>
                <w:sz w:val="24"/>
              </w:rPr>
              <w:t>Standardı Doğrulayan Sektör Komitesi:</w:t>
            </w:r>
          </w:p>
        </w:tc>
        <w:tc>
          <w:tcPr>
            <w:tcW w:w="5003" w:type="dxa"/>
          </w:tcPr>
          <w:p>
            <w:pPr>
              <w:pStyle w:val="TableParagraph"/>
              <w:spacing w:before="5"/>
              <w:rPr>
                <w:b/>
                <w:sz w:val="36"/>
              </w:rPr>
            </w:pPr>
          </w:p>
          <w:p>
            <w:pPr>
              <w:pStyle w:val="TableParagraph"/>
              <w:spacing w:before="1"/>
              <w:ind w:left="117"/>
              <w:rPr>
                <w:b/>
                <w:sz w:val="24"/>
              </w:rPr>
            </w:pPr>
            <w:r>
              <w:rPr>
                <w:b/>
                <w:sz w:val="24"/>
              </w:rPr>
              <w:t>MYK Enerji Sektör Komitesi</w:t>
            </w:r>
          </w:p>
        </w:tc>
      </w:tr>
      <w:tr>
        <w:trPr>
          <w:trHeight w:val="1682" w:hRule="atLeast"/>
        </w:trPr>
        <w:tc>
          <w:tcPr>
            <w:tcW w:w="4215" w:type="dxa"/>
            <w:tcBorders>
              <w:left w:val="single" w:sz="4" w:space="0" w:color="000000"/>
              <w:right w:val="single" w:sz="4" w:space="0" w:color="000000"/>
            </w:tcBorders>
          </w:tcPr>
          <w:p>
            <w:pPr>
              <w:pStyle w:val="TableParagraph"/>
              <w:rPr>
                <w:b/>
                <w:sz w:val="26"/>
              </w:rPr>
            </w:pPr>
          </w:p>
          <w:p>
            <w:pPr>
              <w:pStyle w:val="TableParagraph"/>
              <w:spacing w:before="11"/>
              <w:rPr>
                <w:b/>
                <w:sz w:val="22"/>
              </w:rPr>
            </w:pPr>
          </w:p>
          <w:p>
            <w:pPr>
              <w:pStyle w:val="TableParagraph"/>
              <w:ind w:left="107" w:right="397"/>
              <w:rPr>
                <w:b/>
                <w:sz w:val="24"/>
              </w:rPr>
            </w:pPr>
            <w:r>
              <w:rPr>
                <w:b/>
                <w:sz w:val="24"/>
              </w:rPr>
              <w:t>MYK Yönetim Kurulu Onay Tarih/ Sayı:</w:t>
            </w:r>
          </w:p>
        </w:tc>
        <w:tc>
          <w:tcPr>
            <w:tcW w:w="5003" w:type="dxa"/>
            <w:tcBorders>
              <w:left w:val="single" w:sz="4" w:space="0" w:color="000000"/>
            </w:tcBorders>
          </w:tcPr>
          <w:p>
            <w:pPr>
              <w:pStyle w:val="TableParagraph"/>
              <w:spacing w:before="8"/>
              <w:rPr>
                <w:b/>
                <w:sz w:val="24"/>
              </w:rPr>
            </w:pPr>
          </w:p>
          <w:p>
            <w:pPr>
              <w:pStyle w:val="TableParagraph"/>
              <w:ind w:left="112"/>
              <w:rPr>
                <w:b/>
                <w:sz w:val="24"/>
              </w:rPr>
            </w:pPr>
            <w:r>
              <w:rPr>
                <w:b/>
                <w:sz w:val="24"/>
              </w:rPr>
              <w:t>24.06.2009 Tarih ve 2009/29 Sayılı Karar</w:t>
            </w:r>
          </w:p>
          <w:p>
            <w:pPr>
              <w:pStyle w:val="TableParagraph"/>
              <w:spacing w:before="3"/>
              <w:rPr>
                <w:b/>
                <w:sz w:val="24"/>
              </w:rPr>
            </w:pPr>
          </w:p>
          <w:p>
            <w:pPr>
              <w:pStyle w:val="TableParagraph"/>
              <w:ind w:left="112" w:right="532"/>
              <w:rPr>
                <w:b/>
                <w:sz w:val="24"/>
              </w:rPr>
            </w:pPr>
            <w:r>
              <w:rPr>
                <w:b/>
                <w:sz w:val="24"/>
              </w:rPr>
              <w:t>Rev.01: 04.02.2015 Tarih ve 2015/03 Sayılı Karar</w:t>
            </w:r>
          </w:p>
        </w:tc>
      </w:tr>
      <w:tr>
        <w:trPr>
          <w:trHeight w:val="1382" w:hRule="atLeast"/>
        </w:trPr>
        <w:tc>
          <w:tcPr>
            <w:tcW w:w="4215" w:type="dxa"/>
          </w:tcPr>
          <w:p>
            <w:pPr>
              <w:pStyle w:val="TableParagraph"/>
              <w:rPr>
                <w:b/>
                <w:sz w:val="26"/>
              </w:rPr>
            </w:pPr>
          </w:p>
          <w:p>
            <w:pPr>
              <w:pStyle w:val="TableParagraph"/>
              <w:spacing w:before="2"/>
              <w:rPr>
                <w:b/>
                <w:sz w:val="22"/>
              </w:rPr>
            </w:pPr>
          </w:p>
          <w:p>
            <w:pPr>
              <w:pStyle w:val="TableParagraph"/>
              <w:ind w:left="112"/>
              <w:rPr>
                <w:b/>
                <w:sz w:val="24"/>
              </w:rPr>
            </w:pPr>
            <w:r>
              <w:rPr>
                <w:b/>
                <w:sz w:val="24"/>
              </w:rPr>
              <w:t>Resmi Gazete Tarih/Sayı:</w:t>
            </w:r>
          </w:p>
        </w:tc>
        <w:tc>
          <w:tcPr>
            <w:tcW w:w="5003" w:type="dxa"/>
          </w:tcPr>
          <w:p>
            <w:pPr>
              <w:pStyle w:val="TableParagraph"/>
              <w:rPr>
                <w:b/>
                <w:sz w:val="26"/>
              </w:rPr>
            </w:pPr>
          </w:p>
          <w:p>
            <w:pPr>
              <w:pStyle w:val="TableParagraph"/>
              <w:spacing w:before="2"/>
              <w:rPr>
                <w:b/>
                <w:sz w:val="22"/>
              </w:rPr>
            </w:pPr>
          </w:p>
          <w:p>
            <w:pPr>
              <w:pStyle w:val="TableParagraph"/>
              <w:ind w:left="117"/>
              <w:rPr>
                <w:b/>
                <w:sz w:val="24"/>
              </w:rPr>
            </w:pPr>
            <w:r>
              <w:rPr>
                <w:b/>
                <w:sz w:val="24"/>
              </w:rPr>
              <w:t>25.08.2009-27330 (Mükerrer)</w:t>
            </w:r>
          </w:p>
          <w:p>
            <w:pPr>
              <w:pStyle w:val="TableParagraph"/>
              <w:ind w:left="117"/>
              <w:rPr>
                <w:b/>
                <w:sz w:val="24"/>
              </w:rPr>
            </w:pPr>
            <w:r>
              <w:rPr>
                <w:b/>
                <w:sz w:val="24"/>
              </w:rPr>
              <w:t>Rev.01: 19.03.2015-29300 (Mükerrer)</w:t>
            </w:r>
          </w:p>
        </w:tc>
      </w:tr>
      <w:tr>
        <w:trPr>
          <w:trHeight w:val="1413" w:hRule="atLeast"/>
        </w:trPr>
        <w:tc>
          <w:tcPr>
            <w:tcW w:w="4215" w:type="dxa"/>
            <w:tcBorders>
              <w:left w:val="single" w:sz="4" w:space="0" w:color="000000"/>
              <w:right w:val="single" w:sz="4" w:space="0" w:color="000000"/>
            </w:tcBorders>
          </w:tcPr>
          <w:p>
            <w:pPr>
              <w:pStyle w:val="TableParagraph"/>
              <w:rPr>
                <w:b/>
                <w:sz w:val="26"/>
              </w:rPr>
            </w:pPr>
          </w:p>
          <w:p>
            <w:pPr>
              <w:pStyle w:val="TableParagraph"/>
              <w:spacing w:before="4"/>
              <w:rPr>
                <w:b/>
                <w:sz w:val="23"/>
              </w:rPr>
            </w:pPr>
          </w:p>
          <w:p>
            <w:pPr>
              <w:pStyle w:val="TableParagraph"/>
              <w:ind w:left="107"/>
              <w:rPr>
                <w:b/>
                <w:sz w:val="24"/>
              </w:rPr>
            </w:pPr>
            <w:r>
              <w:rPr>
                <w:b/>
                <w:sz w:val="24"/>
              </w:rPr>
              <w:t>Revizyon No:</w:t>
            </w:r>
          </w:p>
        </w:tc>
        <w:tc>
          <w:tcPr>
            <w:tcW w:w="5003" w:type="dxa"/>
            <w:tcBorders>
              <w:left w:val="single" w:sz="4" w:space="0" w:color="000000"/>
            </w:tcBorders>
          </w:tcPr>
          <w:p>
            <w:pPr>
              <w:pStyle w:val="TableParagraph"/>
              <w:rPr>
                <w:b/>
                <w:sz w:val="26"/>
              </w:rPr>
            </w:pPr>
          </w:p>
          <w:p>
            <w:pPr>
              <w:pStyle w:val="TableParagraph"/>
              <w:spacing w:before="4"/>
              <w:rPr>
                <w:b/>
                <w:sz w:val="23"/>
              </w:rPr>
            </w:pPr>
          </w:p>
          <w:p>
            <w:pPr>
              <w:pStyle w:val="TableParagraph"/>
              <w:ind w:left="2360" w:right="2357"/>
              <w:jc w:val="center"/>
              <w:rPr>
                <w:b/>
                <w:sz w:val="24"/>
              </w:rPr>
            </w:pPr>
            <w:r>
              <w:rPr>
                <w:b/>
                <w:sz w:val="24"/>
              </w:rPr>
              <w:t>01</w:t>
            </w:r>
          </w:p>
        </w:tc>
      </w:tr>
    </w:tbl>
    <w:p>
      <w:pPr>
        <w:pStyle w:val="BodyText"/>
        <w:rPr>
          <w:b/>
          <w:sz w:val="20"/>
        </w:rPr>
      </w:pPr>
    </w:p>
    <w:p>
      <w:pPr>
        <w:pStyle w:val="BodyText"/>
        <w:spacing w:before="3"/>
        <w:rPr>
          <w:b/>
        </w:rPr>
      </w:pPr>
      <w:r>
        <w:rPr/>
        <w:pict>
          <v:line style="position:absolute;mso-position-horizontal-relative:page;mso-position-vertical-relative:paragraph;z-index:-1024;mso-wrap-distance-left:0;mso-wrap-distance-right:0" from="70.944pt,16.336992pt" to="214.964pt,16.336992pt" stroked="true" strokeweight=".71997pt" strokecolor="#000000">
            <v:stroke dashstyle="solid"/>
            <w10:wrap type="topAndBottom"/>
          </v:line>
        </w:pict>
      </w:r>
    </w:p>
    <w:p>
      <w:pPr>
        <w:spacing w:before="41"/>
        <w:ind w:left="218" w:right="0" w:firstLine="0"/>
        <w:jc w:val="left"/>
        <w:rPr>
          <w:sz w:val="20"/>
        </w:rPr>
      </w:pPr>
      <w:r>
        <w:rPr>
          <w:rFonts w:ascii="Arial" w:hAnsi="Arial"/>
          <w:position w:val="10"/>
          <w:sz w:val="13"/>
        </w:rPr>
        <w:t>I </w:t>
      </w:r>
      <w:r>
        <w:rPr>
          <w:sz w:val="20"/>
        </w:rPr>
        <w:t>Mesleğin yeterlilik seviyesi, sekizli (8) seviye matrisinde seviye üç (3) olarak belirlenmiştir.</w:t>
      </w:r>
    </w:p>
    <w:p>
      <w:pPr>
        <w:spacing w:after="0"/>
        <w:jc w:val="left"/>
        <w:rPr>
          <w:sz w:val="20"/>
        </w:rPr>
        <w:sectPr>
          <w:headerReference w:type="default" r:id="rId7"/>
          <w:pgSz w:w="11910" w:h="16840"/>
          <w:pgMar w:header="710" w:footer="1081" w:top="1320" w:bottom="1280" w:left="1200" w:right="1260"/>
        </w:sectPr>
      </w:pPr>
    </w:p>
    <w:p>
      <w:pPr>
        <w:pStyle w:val="Heading1"/>
        <w:ind w:left="2258" w:firstLine="0"/>
      </w:pPr>
      <w:r>
        <w:rPr/>
        <w:t>TERİMLER, SİMGELER VE KISALTMALAR</w:t>
      </w:r>
    </w:p>
    <w:p>
      <w:pPr>
        <w:pStyle w:val="BodyText"/>
        <w:spacing w:before="6"/>
        <w:rPr>
          <w:b/>
          <w:sz w:val="20"/>
        </w:rPr>
      </w:pPr>
    </w:p>
    <w:p>
      <w:pPr>
        <w:spacing w:line="278" w:lineRule="auto" w:before="0"/>
        <w:ind w:left="218" w:right="0" w:firstLine="0"/>
        <w:jc w:val="left"/>
        <w:rPr>
          <w:sz w:val="24"/>
        </w:rPr>
      </w:pPr>
      <w:r>
        <w:rPr>
          <w:b/>
          <w:sz w:val="24"/>
        </w:rPr>
        <w:t>ALTERNATİF AKIM (AC): </w:t>
      </w:r>
      <w:r>
        <w:rPr>
          <w:sz w:val="24"/>
        </w:rPr>
        <w:t>Genliği ve yönü zamana göre periyodik olarak değişen elektriksel akımı,</w:t>
      </w:r>
    </w:p>
    <w:p>
      <w:pPr>
        <w:spacing w:before="195"/>
        <w:ind w:left="218" w:right="0" w:firstLine="0"/>
        <w:jc w:val="left"/>
        <w:rPr>
          <w:sz w:val="24"/>
        </w:rPr>
      </w:pPr>
      <w:r>
        <w:rPr>
          <w:b/>
          <w:sz w:val="24"/>
        </w:rPr>
        <w:t>AMPER: </w:t>
      </w:r>
      <w:r>
        <w:rPr>
          <w:sz w:val="24"/>
        </w:rPr>
        <w:t>Elektrik akım şiddetini,</w:t>
      </w:r>
    </w:p>
    <w:p>
      <w:pPr>
        <w:pStyle w:val="BodyText"/>
        <w:spacing w:before="1"/>
        <w:rPr>
          <w:sz w:val="21"/>
        </w:rPr>
      </w:pPr>
    </w:p>
    <w:p>
      <w:pPr>
        <w:pStyle w:val="BodyText"/>
        <w:ind w:left="218"/>
      </w:pPr>
      <w:r>
        <w:rPr>
          <w:b/>
        </w:rPr>
        <w:t>ARGON (Ar): </w:t>
      </w:r>
      <w:r>
        <w:rPr/>
        <w:t>MİG ve TİG kaynağında koruyucu gaz olarak kullanılan soygazı,</w:t>
      </w:r>
    </w:p>
    <w:p>
      <w:pPr>
        <w:pStyle w:val="BodyText"/>
        <w:spacing w:before="10"/>
        <w:rPr>
          <w:sz w:val="20"/>
        </w:rPr>
      </w:pPr>
    </w:p>
    <w:p>
      <w:pPr>
        <w:pStyle w:val="BodyText"/>
        <w:spacing w:line="278" w:lineRule="auto"/>
        <w:ind w:left="218"/>
      </w:pPr>
      <w:r>
        <w:rPr>
          <w:b/>
        </w:rPr>
        <w:t>ARK KAYNAĞI: </w:t>
      </w:r>
      <w:r>
        <w:rPr/>
        <w:t>Gerekli ısının elektrik arkı ile sağlandığı dolgu metali veya dolgu metalsiz yapılan ergitme kaynak yöntemini,</w:t>
      </w:r>
    </w:p>
    <w:p>
      <w:pPr>
        <w:spacing w:before="195"/>
        <w:ind w:left="218" w:right="0" w:firstLine="0"/>
        <w:jc w:val="left"/>
        <w:rPr>
          <w:sz w:val="24"/>
        </w:rPr>
      </w:pPr>
      <w:r>
        <w:rPr>
          <w:b/>
          <w:sz w:val="24"/>
        </w:rPr>
        <w:t>ASETİLEN (C</w:t>
      </w:r>
      <w:r>
        <w:rPr>
          <w:b/>
          <w:sz w:val="24"/>
          <w:vertAlign w:val="subscript"/>
        </w:rPr>
        <w:t>2</w:t>
      </w:r>
      <w:r>
        <w:rPr>
          <w:b/>
          <w:sz w:val="24"/>
          <w:vertAlign w:val="baseline"/>
        </w:rPr>
        <w:t>H</w:t>
      </w:r>
      <w:r>
        <w:rPr>
          <w:b/>
          <w:sz w:val="24"/>
          <w:vertAlign w:val="subscript"/>
        </w:rPr>
        <w:t>2</w:t>
      </w:r>
      <w:r>
        <w:rPr>
          <w:b/>
          <w:sz w:val="24"/>
          <w:vertAlign w:val="baseline"/>
        </w:rPr>
        <w:t>): </w:t>
      </w:r>
      <w:r>
        <w:rPr>
          <w:sz w:val="24"/>
          <w:vertAlign w:val="baseline"/>
        </w:rPr>
        <w:t>Oksigaz kaynağında kullanılan yanıcı gazı,</w:t>
      </w:r>
    </w:p>
    <w:p>
      <w:pPr>
        <w:pStyle w:val="BodyText"/>
        <w:spacing w:line="276" w:lineRule="auto" w:before="243"/>
        <w:ind w:left="218"/>
      </w:pPr>
      <w:r>
        <w:rPr>
          <w:b/>
        </w:rPr>
        <w:t>DENEY İŞLEMİ: </w:t>
      </w:r>
      <w:r>
        <w:rPr/>
        <w:t>Yapımı tamamlanmış hatların, mekanik ve sızdırmazlık yönünden dayanımının; belirlenmiş yöntemlerle ölçülmesini,</w:t>
      </w:r>
    </w:p>
    <w:p>
      <w:pPr>
        <w:pStyle w:val="BodyText"/>
        <w:spacing w:line="276" w:lineRule="auto" w:before="200"/>
        <w:ind w:left="218"/>
      </w:pPr>
      <w:r>
        <w:rPr>
          <w:b/>
        </w:rPr>
        <w:t>DEVREDE KALMA SÜRESİ: </w:t>
      </w:r>
      <w:r>
        <w:rPr/>
        <w:t>Kaynak makinesinin maksimum amperde çalışırken 10 dakikalık zaman süresi baz alındığında kesintisiz olarak kaynak yapabilme süresini,</w:t>
      </w:r>
    </w:p>
    <w:p>
      <w:pPr>
        <w:pStyle w:val="BodyText"/>
        <w:spacing w:line="278" w:lineRule="auto" w:before="198"/>
        <w:ind w:left="218"/>
      </w:pPr>
      <w:r>
        <w:rPr>
          <w:b/>
        </w:rPr>
        <w:t>DEVREYE ALMA: </w:t>
      </w:r>
      <w:r>
        <w:rPr/>
        <w:t>Bir sisteme ait tesisat ve elemanların gerekli kontrollerinin yapılmasının ardından, ilk çalıştırmanın yapılması işlemini,</w:t>
      </w:r>
    </w:p>
    <w:p>
      <w:pPr>
        <w:spacing w:before="195"/>
        <w:ind w:left="218" w:right="0" w:firstLine="0"/>
        <w:jc w:val="left"/>
        <w:rPr>
          <w:sz w:val="24"/>
        </w:rPr>
      </w:pPr>
      <w:r>
        <w:rPr>
          <w:b/>
          <w:sz w:val="24"/>
        </w:rPr>
        <w:t>DOĞRU AKIM (DC): </w:t>
      </w:r>
      <w:r>
        <w:rPr>
          <w:sz w:val="24"/>
        </w:rPr>
        <w:t>Yönü zamanla değişmeyen akımı,</w:t>
      </w:r>
    </w:p>
    <w:p>
      <w:pPr>
        <w:pStyle w:val="BodyText"/>
        <w:spacing w:before="1"/>
        <w:rPr>
          <w:sz w:val="21"/>
        </w:rPr>
      </w:pPr>
    </w:p>
    <w:p>
      <w:pPr>
        <w:pStyle w:val="BodyText"/>
        <w:spacing w:line="276" w:lineRule="auto"/>
        <w:ind w:left="218" w:right="160"/>
        <w:jc w:val="both"/>
      </w:pPr>
      <w:r>
        <w:rPr>
          <w:b/>
        </w:rPr>
        <w:t>ELEKTROT: </w:t>
      </w:r>
      <w:r>
        <w:rPr/>
        <w:t>Kaynak işlemi esnasında üzerinde kaynak akımının geçmesini sağlayan, iş parçasına bakan ucu ile iş parçası arasında kaynak arkını oluşturan (TIG) ve gerektiğinde ergiyerek kaynak ağzını dolduran (Örtülü elektrotla ark kaynağı) kaynak malzemesini,</w:t>
      </w:r>
    </w:p>
    <w:p>
      <w:pPr>
        <w:pStyle w:val="BodyText"/>
        <w:spacing w:before="200"/>
        <w:ind w:left="218"/>
      </w:pPr>
      <w:r>
        <w:rPr>
          <w:b/>
        </w:rPr>
        <w:t>EN: </w:t>
      </w:r>
      <w:r>
        <w:rPr/>
        <w:t>Avrupa standartlarını,</w:t>
      </w:r>
    </w:p>
    <w:p>
      <w:pPr>
        <w:pStyle w:val="BodyText"/>
        <w:spacing w:before="10"/>
        <w:rPr>
          <w:sz w:val="20"/>
        </w:rPr>
      </w:pPr>
    </w:p>
    <w:p>
      <w:pPr>
        <w:pStyle w:val="BodyText"/>
        <w:spacing w:before="1"/>
        <w:ind w:left="218"/>
      </w:pPr>
      <w:r>
        <w:rPr>
          <w:b/>
        </w:rPr>
        <w:t>EPDK: </w:t>
      </w:r>
      <w:r>
        <w:rPr/>
        <w:t>Enerji Piyasası Düzenleme Kurumunu,</w:t>
      </w:r>
    </w:p>
    <w:p>
      <w:pPr>
        <w:pStyle w:val="BodyText"/>
        <w:rPr>
          <w:sz w:val="21"/>
        </w:rPr>
      </w:pPr>
    </w:p>
    <w:p>
      <w:pPr>
        <w:pStyle w:val="BodyText"/>
        <w:spacing w:line="276" w:lineRule="auto"/>
        <w:ind w:left="218" w:right="154"/>
      </w:pPr>
      <w:r>
        <w:rPr>
          <w:b/>
        </w:rPr>
        <w:t>GAZLI HAT: </w:t>
      </w:r>
      <w:r>
        <w:rPr/>
        <w:t>Havadan arındırılıp tamamen (% 100) doğal gaz ile doldurularak devreye alınmış olan doğal gaz boru hattını,</w:t>
      </w:r>
    </w:p>
    <w:p>
      <w:pPr>
        <w:pStyle w:val="BodyText"/>
        <w:spacing w:line="276" w:lineRule="auto" w:before="201"/>
        <w:ind w:left="218" w:right="154"/>
      </w:pPr>
      <w:r>
        <w:rPr>
          <w:b/>
        </w:rPr>
        <w:t>GAZSIZ HAT: </w:t>
      </w:r>
      <w:r>
        <w:rPr/>
        <w:t>İçine doğal gaz doldurulmamış veya doğal gazdan tamamen arındırılmış doğal gaz boru hattını,</w:t>
      </w:r>
    </w:p>
    <w:p>
      <w:pPr>
        <w:pStyle w:val="BodyText"/>
        <w:spacing w:before="201"/>
        <w:ind w:left="218"/>
      </w:pPr>
      <w:r>
        <w:rPr>
          <w:b/>
        </w:rPr>
        <w:t>ISCO: </w:t>
      </w:r>
      <w:r>
        <w:rPr/>
        <w:t>Uluslararası meslek sınıflandırma standardını,</w:t>
      </w:r>
    </w:p>
    <w:p>
      <w:pPr>
        <w:pStyle w:val="BodyText"/>
        <w:spacing w:before="10"/>
        <w:rPr>
          <w:sz w:val="20"/>
        </w:rPr>
      </w:pPr>
    </w:p>
    <w:p>
      <w:pPr>
        <w:pStyle w:val="BodyText"/>
        <w:ind w:left="218"/>
      </w:pPr>
      <w:r>
        <w:rPr>
          <w:b/>
        </w:rPr>
        <w:t>İSG: </w:t>
      </w:r>
      <w:r>
        <w:rPr/>
        <w:t>İş Sağlığı ve Güvenliğini,</w:t>
      </w:r>
    </w:p>
    <w:p>
      <w:pPr>
        <w:pStyle w:val="BodyText"/>
        <w:spacing w:before="1"/>
        <w:rPr>
          <w:sz w:val="21"/>
        </w:rPr>
      </w:pPr>
    </w:p>
    <w:p>
      <w:pPr>
        <w:pStyle w:val="BodyText"/>
        <w:spacing w:line="276" w:lineRule="auto"/>
        <w:ind w:left="218"/>
      </w:pPr>
      <w:r>
        <w:rPr>
          <w:b/>
        </w:rPr>
        <w:t>KAYNAK AĞZI: </w:t>
      </w:r>
      <w:r>
        <w:rPr/>
        <w:t>Kaynakla birleştirilecek parçaların kalınlığı, malzemesi ve kaynak pozisyonuna bağlı olarak değişen şekillerde parçaların birleştirilecek kısımlarına verilen şekli,</w:t>
      </w:r>
    </w:p>
    <w:p>
      <w:pPr>
        <w:pStyle w:val="BodyText"/>
        <w:spacing w:line="276" w:lineRule="auto" w:before="200"/>
        <w:ind w:left="218" w:right="157"/>
        <w:jc w:val="both"/>
      </w:pPr>
      <w:r>
        <w:rPr>
          <w:b/>
        </w:rPr>
        <w:t>KAYNAK: </w:t>
      </w:r>
      <w:r>
        <w:rPr/>
        <w:t>Metal ya da plastik malzemeleri ısı, basınç veya her ikisini birden kullanarak ve aynı cinsten, erime aralığı aynı veya yaklaşık bir malzeme katarak veya katmadan birleştirme işlemini,</w:t>
      </w:r>
    </w:p>
    <w:p>
      <w:pPr>
        <w:spacing w:after="0" w:line="276" w:lineRule="auto"/>
        <w:jc w:val="both"/>
        <w:sectPr>
          <w:pgSz w:w="11910" w:h="16840"/>
          <w:pgMar w:header="710" w:footer="1081" w:top="1320" w:bottom="1280" w:left="1200" w:right="1260"/>
        </w:sectPr>
      </w:pPr>
    </w:p>
    <w:p>
      <w:pPr>
        <w:pStyle w:val="BodyText"/>
        <w:spacing w:line="276" w:lineRule="auto" w:before="80"/>
        <w:ind w:left="218" w:right="155"/>
        <w:jc w:val="both"/>
      </w:pPr>
      <w:r>
        <w:rPr>
          <w:b/>
        </w:rPr>
        <w:t>KİŞİSEL KORUYUCU DONANIM: </w:t>
      </w:r>
      <w:r>
        <w:rPr/>
        <w:t>Çalışanı, yürütülen işten kaynaklanan, sağlık ve güvenliğini etkileyen bir veya birden fazla riske karşı koruyan; çalışan tarafından giyilen, takılan veya tutulan, bu amaca uygun olarak tasarımı yapılmış tüm alet, araç, gereç ve cihazları,</w:t>
      </w:r>
    </w:p>
    <w:p>
      <w:pPr>
        <w:pStyle w:val="BodyText"/>
        <w:spacing w:line="276" w:lineRule="auto" w:before="199"/>
        <w:ind w:left="218" w:right="156"/>
        <w:jc w:val="both"/>
      </w:pPr>
      <w:r>
        <w:rPr>
          <w:b/>
        </w:rPr>
        <w:t>KULLANMA KILAVUZU</w:t>
      </w:r>
      <w:r>
        <w:rPr/>
        <w:t>: Bir malzeme hakkında imalatçı tarafından hazırlanan ve malzemenin kullanımına ilişkin şartların belirtildiği dokümanı,</w:t>
      </w:r>
    </w:p>
    <w:p>
      <w:pPr>
        <w:pStyle w:val="BodyText"/>
        <w:spacing w:line="276" w:lineRule="auto" w:before="201"/>
        <w:ind w:left="218" w:right="157"/>
        <w:jc w:val="both"/>
      </w:pPr>
      <w:r>
        <w:rPr>
          <w:b/>
        </w:rPr>
        <w:t>KUTUPLAR(+ ve -): </w:t>
      </w:r>
      <w:r>
        <w:rPr/>
        <w:t>Doğru akım kaynak makinelerinde bulunan elektrot türüne göre değişken olarak kullanılabilen + ve – (Anot ve Katot) iyon hareketini sağlayan noktaları,</w:t>
      </w:r>
    </w:p>
    <w:p>
      <w:pPr>
        <w:pStyle w:val="BodyText"/>
        <w:spacing w:line="276" w:lineRule="auto" w:before="200"/>
        <w:ind w:left="218" w:right="154"/>
        <w:jc w:val="both"/>
      </w:pPr>
      <w:r>
        <w:rPr>
          <w:b/>
        </w:rPr>
        <w:t>MUKAVEMET: </w:t>
      </w:r>
      <w:r>
        <w:rPr/>
        <w:t>Cisimlerin kendilerine uygulanan kuvvet ve gerilmelere karşı dayanma kabiliyetini,</w:t>
      </w:r>
    </w:p>
    <w:p>
      <w:pPr>
        <w:pStyle w:val="BodyText"/>
        <w:spacing w:line="276" w:lineRule="auto" w:before="201"/>
        <w:ind w:left="218" w:right="161"/>
        <w:jc w:val="both"/>
      </w:pPr>
      <w:r>
        <w:rPr>
          <w:b/>
        </w:rPr>
        <w:t>PA POZİSYONU: </w:t>
      </w:r>
      <w:r>
        <w:rPr/>
        <w:t>TS EN ISO 6947 standardında tarif edilen kaynak elektrodu, torcu ya da şalomanın kaynak dikiş eksenine dik olduğu (oluk pozisyonu olarak da adlandırılan) kaynak işlem pozisyonunu,</w:t>
      </w:r>
    </w:p>
    <w:p>
      <w:pPr>
        <w:pStyle w:val="BodyText"/>
        <w:spacing w:line="276" w:lineRule="auto" w:before="200"/>
        <w:ind w:left="218" w:right="160"/>
        <w:jc w:val="both"/>
      </w:pPr>
      <w:r>
        <w:rPr>
          <w:b/>
        </w:rPr>
        <w:t>PASO: </w:t>
      </w:r>
      <w:r>
        <w:rPr/>
        <w:t>Kaynak işlemi yapılan malzemeye ait kaynak uzunluğunun; başlangıç noktasından bitiş noktasına kadar adım adım ergitilen metalin her bir katına verilen ismi,</w:t>
      </w:r>
    </w:p>
    <w:p>
      <w:pPr>
        <w:pStyle w:val="BodyText"/>
        <w:spacing w:line="278" w:lineRule="auto" w:before="198"/>
        <w:ind w:left="218" w:right="162"/>
        <w:jc w:val="both"/>
      </w:pPr>
      <w:r>
        <w:rPr>
          <w:b/>
        </w:rPr>
        <w:t>PROSEDÜR: </w:t>
      </w:r>
      <w:r>
        <w:rPr/>
        <w:t>Bir faaliyeti veya süreci gerçekleştirmek için belirlenen yolu ortaya koyan işyerine ait kalite sistem dokümanını,</w:t>
      </w:r>
    </w:p>
    <w:p>
      <w:pPr>
        <w:pStyle w:val="BodyText"/>
        <w:spacing w:line="276" w:lineRule="auto" w:before="195"/>
        <w:ind w:left="218" w:right="162"/>
        <w:jc w:val="both"/>
      </w:pPr>
      <w:r>
        <w:rPr>
          <w:b/>
        </w:rPr>
        <w:t>PUNTALAMA: </w:t>
      </w:r>
      <w:r>
        <w:rPr/>
        <w:t>İş parçaları veya yapı elemanı parçalarının birbirlerine belirlenen konumlarının kaynak noktası veya kısa kaynak dikişleri yardımıyla sabitlenmesi işlemini,</w:t>
      </w:r>
    </w:p>
    <w:p>
      <w:pPr>
        <w:pStyle w:val="BodyText"/>
        <w:spacing w:before="201"/>
        <w:ind w:left="218"/>
        <w:jc w:val="both"/>
      </w:pPr>
      <w:r>
        <w:rPr>
          <w:b/>
        </w:rPr>
        <w:t>REGÜLATÖR: </w:t>
      </w:r>
      <w:r>
        <w:rPr/>
        <w:t>Gaz basıncını istenilen basınca düşüren aleti,</w:t>
      </w:r>
    </w:p>
    <w:p>
      <w:pPr>
        <w:pStyle w:val="BodyText"/>
        <w:spacing w:before="1"/>
        <w:rPr>
          <w:sz w:val="21"/>
        </w:rPr>
      </w:pPr>
    </w:p>
    <w:p>
      <w:pPr>
        <w:pStyle w:val="BodyText"/>
        <w:spacing w:line="276" w:lineRule="auto"/>
        <w:ind w:left="218" w:right="158"/>
        <w:jc w:val="both"/>
      </w:pPr>
      <w:r>
        <w:rPr>
          <w:b/>
        </w:rPr>
        <w:t>RİSK DEĞERLENDİRMESİ: </w:t>
      </w:r>
      <w:r>
        <w:rPr/>
        <w:t>İş 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w:t>
      </w:r>
    </w:p>
    <w:p>
      <w:pPr>
        <w:pStyle w:val="BodyText"/>
        <w:spacing w:before="199"/>
        <w:ind w:left="218"/>
        <w:jc w:val="both"/>
      </w:pPr>
      <w:r>
        <w:rPr>
          <w:b/>
        </w:rPr>
        <w:t>RİSK: </w:t>
      </w:r>
      <w:r>
        <w:rPr/>
        <w:t>Tehlikeli bir olayın meydana gelme olasılığı ile sonuçlarının bileşimini,</w:t>
      </w:r>
    </w:p>
    <w:p>
      <w:pPr>
        <w:pStyle w:val="BodyText"/>
        <w:spacing w:before="10"/>
        <w:rPr>
          <w:sz w:val="20"/>
        </w:rPr>
      </w:pPr>
    </w:p>
    <w:p>
      <w:pPr>
        <w:pStyle w:val="BodyText"/>
        <w:spacing w:line="276" w:lineRule="auto"/>
        <w:ind w:left="218" w:right="157"/>
        <w:jc w:val="both"/>
      </w:pPr>
      <w:r>
        <w:rPr>
          <w:b/>
        </w:rPr>
        <w:t>ŞASE (KAYNAK ŞASESİ): </w:t>
      </w:r>
      <w:r>
        <w:rPr/>
        <w:t>Kaynak bağlantısı için ark oluşturmak amacıyla; kaynak pensi veya torcunun dışındaki diğer kablonun, kaynak yapılacak malzemeye bağlanmasını, diğer bir ifade ile akım devresinin tamamlanmasını,</w:t>
      </w:r>
    </w:p>
    <w:p>
      <w:pPr>
        <w:pStyle w:val="BodyText"/>
        <w:spacing w:line="276" w:lineRule="auto" w:before="203"/>
        <w:ind w:left="218" w:right="159"/>
        <w:jc w:val="both"/>
      </w:pPr>
      <w:r>
        <w:rPr>
          <w:b/>
        </w:rPr>
        <w:t>TALİMAT: </w:t>
      </w:r>
      <w:r>
        <w:rPr/>
        <w:t>Detay çalışmaların kim tarafından, nasıl, nerede ve ne zaman yapılacağını belirten iş yerine ait kalite sistem dokümanını,</w:t>
      </w:r>
    </w:p>
    <w:p>
      <w:pPr>
        <w:pStyle w:val="BodyText"/>
        <w:spacing w:line="278" w:lineRule="auto" w:before="198"/>
        <w:ind w:left="218" w:right="155"/>
        <w:jc w:val="both"/>
      </w:pPr>
      <w:r>
        <w:rPr>
          <w:b/>
        </w:rPr>
        <w:t>TEHLİKE: </w:t>
      </w:r>
      <w:r>
        <w:rPr/>
        <w:t>İşyerinde var olan ya da dışarıdan gelebilecek, çalışanı veya işyerini etkileyebilecek zarar veya hasar verme potansiyelini,</w:t>
      </w:r>
    </w:p>
    <w:p>
      <w:pPr>
        <w:pStyle w:val="BodyText"/>
        <w:spacing w:line="276" w:lineRule="auto" w:before="195"/>
        <w:ind w:left="218" w:right="151"/>
        <w:jc w:val="both"/>
      </w:pPr>
      <w:r>
        <w:rPr>
          <w:b/>
        </w:rPr>
        <w:t>TIG (Tungsten Inert Gas): </w:t>
      </w:r>
      <w:r>
        <w:rPr/>
        <w:t>Ergimeyen ve ark oluşturan bir Tungsten (alaşımlı-alaşımsız) elektrotla, Argon, Helyum ya da Argon-Helyum karışımı soy gazların koruyucu gaz atmosferi altında ilave metal kullanılarak ya da kullanılmayarak yapılan ark kaynağı yöntemini,</w:t>
      </w:r>
    </w:p>
    <w:p>
      <w:pPr>
        <w:spacing w:after="0" w:line="276" w:lineRule="auto"/>
        <w:jc w:val="both"/>
        <w:sectPr>
          <w:pgSz w:w="11910" w:h="16840"/>
          <w:pgMar w:header="710" w:footer="1081" w:top="1320" w:bottom="1280" w:left="1200" w:right="1260"/>
        </w:sectPr>
      </w:pPr>
    </w:p>
    <w:p>
      <w:pPr>
        <w:pStyle w:val="BodyText"/>
        <w:spacing w:before="80"/>
        <w:ind w:left="218"/>
      </w:pPr>
      <w:r>
        <w:rPr>
          <w:b/>
        </w:rPr>
        <w:t>TOLERANS: </w:t>
      </w:r>
      <w:r>
        <w:rPr/>
        <w:t>Kabul edilebilecek ölçü ile standart ölçü arasındaki fark veya hata payını,</w:t>
      </w:r>
    </w:p>
    <w:p>
      <w:pPr>
        <w:pStyle w:val="BodyText"/>
        <w:spacing w:before="10"/>
        <w:rPr>
          <w:sz w:val="20"/>
        </w:rPr>
      </w:pPr>
    </w:p>
    <w:p>
      <w:pPr>
        <w:pStyle w:val="BodyText"/>
        <w:spacing w:line="278" w:lineRule="auto"/>
        <w:ind w:left="218"/>
      </w:pPr>
      <w:r>
        <w:rPr>
          <w:b/>
        </w:rPr>
        <w:t>TOPRAKLAMA: </w:t>
      </w:r>
      <w:r>
        <w:rPr/>
        <w:t>Statik elektrik yüklemelerini ve kaçak akımları bertaraf amaçlı olarak; elektrik devresinde veya elektrikle çalışan bir araçta; bir noktayı toprakla birleştirmeyi,</w:t>
      </w:r>
    </w:p>
    <w:p>
      <w:pPr>
        <w:pStyle w:val="BodyText"/>
        <w:spacing w:before="195"/>
        <w:ind w:left="218"/>
      </w:pPr>
      <w:r>
        <w:rPr>
          <w:b/>
        </w:rPr>
        <w:t>TS</w:t>
      </w:r>
      <w:r>
        <w:rPr/>
        <w:t>: Türk Standartlarını,</w:t>
      </w:r>
    </w:p>
    <w:p>
      <w:pPr>
        <w:pStyle w:val="BodyText"/>
        <w:spacing w:before="1"/>
        <w:rPr>
          <w:sz w:val="21"/>
        </w:rPr>
      </w:pPr>
    </w:p>
    <w:p>
      <w:pPr>
        <w:pStyle w:val="BodyText"/>
        <w:ind w:left="218"/>
      </w:pPr>
      <w:r>
        <w:rPr>
          <w:b/>
        </w:rPr>
        <w:t>TSE</w:t>
      </w:r>
      <w:r>
        <w:rPr/>
        <w:t>: Türk Standartları Enstitüsünü,</w:t>
      </w:r>
    </w:p>
    <w:p>
      <w:pPr>
        <w:pStyle w:val="BodyText"/>
        <w:spacing w:before="10"/>
        <w:rPr>
          <w:sz w:val="20"/>
        </w:rPr>
      </w:pPr>
    </w:p>
    <w:p>
      <w:pPr>
        <w:pStyle w:val="BodyText"/>
        <w:spacing w:line="276" w:lineRule="auto"/>
        <w:ind w:left="218" w:right="157"/>
        <w:jc w:val="both"/>
      </w:pPr>
      <w:r>
        <w:rPr>
          <w:b/>
        </w:rPr>
        <w:t>YANGIN SÖNDÜRME CİHAZLARI: </w:t>
      </w:r>
      <w:r>
        <w:rPr/>
        <w:t>Ahşap-kağıt (A sınıfı), akaryakıt(B sınıfı), gaz(C sınıfı) ve metal(D sınıfı) yangınlara müdahale için kullanılan; kuru kimyasal tozlu ya da karbondioksit konulmuş tüplerini</w:t>
      </w:r>
    </w:p>
    <w:p>
      <w:pPr>
        <w:pStyle w:val="BodyText"/>
        <w:spacing w:before="200"/>
        <w:ind w:left="218"/>
      </w:pPr>
      <w:r>
        <w:rPr/>
        <w:t>ifade eder.</w:t>
      </w:r>
    </w:p>
    <w:p>
      <w:pPr>
        <w:spacing w:after="0"/>
        <w:sectPr>
          <w:pgSz w:w="11910" w:h="16840"/>
          <w:pgMar w:header="710" w:footer="1081" w:top="1320" w:bottom="1280" w:left="1200" w:right="1260"/>
        </w:sectPr>
      </w:pPr>
    </w:p>
    <w:p>
      <w:pPr>
        <w:pStyle w:val="Heading1"/>
        <w:ind w:left="2021" w:right="1965" w:firstLine="0"/>
        <w:jc w:val="center"/>
      </w:pPr>
      <w:r>
        <w:rPr/>
        <w:t>İÇİNDEKİLER</w:t>
      </w:r>
    </w:p>
    <w:sdt>
      <w:sdtPr>
        <w:docPartObj>
          <w:docPartGallery w:val="Table of Contents"/>
          <w:docPartUnique/>
        </w:docPartObj>
      </w:sdtPr>
      <w:sdtEndPr/>
      <w:sdtContent>
        <w:p>
          <w:pPr>
            <w:pStyle w:val="TOC1"/>
            <w:numPr>
              <w:ilvl w:val="0"/>
              <w:numId w:val="1"/>
            </w:numPr>
            <w:tabs>
              <w:tab w:pos="657" w:val="left" w:leader="none"/>
              <w:tab w:pos="659" w:val="left" w:leader="none"/>
              <w:tab w:pos="9280" w:val="right" w:leader="dot"/>
            </w:tabs>
            <w:spacing w:line="240" w:lineRule="auto" w:before="238" w:after="0"/>
            <w:ind w:left="658" w:right="0" w:hanging="440"/>
            <w:jc w:val="left"/>
          </w:pPr>
          <w:hyperlink w:history="true" w:anchor="_bookmark0">
            <w:r>
              <w:rPr/>
              <w:t>GİRİŞ</w:t>
              <w:tab/>
              <w:t>7</w:t>
            </w:r>
          </w:hyperlink>
        </w:p>
        <w:p>
          <w:pPr>
            <w:pStyle w:val="TOC1"/>
            <w:numPr>
              <w:ilvl w:val="0"/>
              <w:numId w:val="1"/>
            </w:numPr>
            <w:tabs>
              <w:tab w:pos="657" w:val="left" w:leader="none"/>
              <w:tab w:pos="659" w:val="left" w:leader="none"/>
              <w:tab w:pos="9280" w:val="right" w:leader="dot"/>
            </w:tabs>
            <w:spacing w:line="240" w:lineRule="auto" w:before="142" w:after="0"/>
            <w:ind w:left="658" w:right="0" w:hanging="440"/>
            <w:jc w:val="left"/>
          </w:pPr>
          <w:hyperlink w:history="true" w:anchor="_bookmark1">
            <w:r>
              <w:rPr/>
              <w:t>MESLEK</w:t>
            </w:r>
            <w:r>
              <w:rPr>
                <w:spacing w:val="-3"/>
              </w:rPr>
              <w:t> </w:t>
            </w:r>
            <w:r>
              <w:rPr/>
              <w:t>TANITIMI</w:t>
              <w:tab/>
              <w:t>8</w:t>
            </w:r>
          </w:hyperlink>
        </w:p>
        <w:p>
          <w:pPr>
            <w:pStyle w:val="TOC2"/>
            <w:numPr>
              <w:ilvl w:val="1"/>
              <w:numId w:val="1"/>
            </w:numPr>
            <w:tabs>
              <w:tab w:pos="1099" w:val="left" w:leader="none"/>
              <w:tab w:pos="1100" w:val="left" w:leader="none"/>
              <w:tab w:pos="9280" w:val="right" w:leader="dot"/>
            </w:tabs>
            <w:spacing w:line="240" w:lineRule="auto" w:before="142" w:after="0"/>
            <w:ind w:left="1099" w:right="0" w:hanging="660"/>
            <w:jc w:val="left"/>
          </w:pPr>
          <w:hyperlink w:history="true" w:anchor="_bookmark2">
            <w:r>
              <w:rPr/>
              <w:t>Meslek</w:t>
            </w:r>
            <w:r>
              <w:rPr>
                <w:spacing w:val="-2"/>
              </w:rPr>
              <w:t> </w:t>
            </w:r>
            <w:r>
              <w:rPr/>
              <w:t>Tanımı</w:t>
              <w:tab/>
              <w:t>8</w:t>
            </w:r>
          </w:hyperlink>
        </w:p>
        <w:p>
          <w:pPr>
            <w:pStyle w:val="TOC2"/>
            <w:numPr>
              <w:ilvl w:val="1"/>
              <w:numId w:val="1"/>
            </w:numPr>
            <w:tabs>
              <w:tab w:pos="1099" w:val="left" w:leader="none"/>
              <w:tab w:pos="1100" w:val="left" w:leader="none"/>
              <w:tab w:pos="9280" w:val="right" w:leader="dot"/>
            </w:tabs>
            <w:spacing w:line="240" w:lineRule="auto" w:before="141" w:after="0"/>
            <w:ind w:left="1099" w:right="0" w:hanging="660"/>
            <w:jc w:val="left"/>
          </w:pPr>
          <w:hyperlink w:history="true" w:anchor="_bookmark3">
            <w:r>
              <w:rPr/>
              <w:t>Mesleğin Uluslararası Sınıflandırma</w:t>
            </w:r>
            <w:r>
              <w:rPr>
                <w:spacing w:val="-2"/>
              </w:rPr>
              <w:t> </w:t>
            </w:r>
            <w:r>
              <w:rPr/>
              <w:t>Sistemlerindeki</w:t>
            </w:r>
            <w:r>
              <w:rPr>
                <w:spacing w:val="-1"/>
              </w:rPr>
              <w:t> </w:t>
            </w:r>
            <w:r>
              <w:rPr/>
              <w:t>Yeri</w:t>
              <w:tab/>
              <w:t>8</w:t>
            </w:r>
          </w:hyperlink>
        </w:p>
        <w:p>
          <w:pPr>
            <w:pStyle w:val="TOC2"/>
            <w:numPr>
              <w:ilvl w:val="1"/>
              <w:numId w:val="1"/>
            </w:numPr>
            <w:tabs>
              <w:tab w:pos="1099" w:val="left" w:leader="none"/>
              <w:tab w:pos="1100" w:val="left" w:leader="none"/>
              <w:tab w:pos="9280" w:val="right" w:leader="dot"/>
            </w:tabs>
            <w:spacing w:line="240" w:lineRule="auto" w:before="142" w:after="0"/>
            <w:ind w:left="1099" w:right="0" w:hanging="660"/>
            <w:jc w:val="left"/>
          </w:pPr>
          <w:hyperlink w:history="true" w:anchor="_bookmark4">
            <w:r>
              <w:rPr/>
              <w:t>Sağlık, Güvenlik ve Çevre ile</w:t>
            </w:r>
            <w:r>
              <w:rPr>
                <w:spacing w:val="-5"/>
              </w:rPr>
              <w:t> </w:t>
            </w:r>
            <w:r>
              <w:rPr/>
              <w:t>ilgili Düzenlemeler</w:t>
              <w:tab/>
              <w:t>8</w:t>
            </w:r>
          </w:hyperlink>
        </w:p>
        <w:p>
          <w:pPr>
            <w:pStyle w:val="TOC2"/>
            <w:numPr>
              <w:ilvl w:val="1"/>
              <w:numId w:val="1"/>
            </w:numPr>
            <w:tabs>
              <w:tab w:pos="1099" w:val="left" w:leader="none"/>
              <w:tab w:pos="1100" w:val="left" w:leader="none"/>
              <w:tab w:pos="9280" w:val="right" w:leader="dot"/>
            </w:tabs>
            <w:spacing w:line="240" w:lineRule="auto" w:before="141" w:after="0"/>
            <w:ind w:left="1099" w:right="0" w:hanging="660"/>
            <w:jc w:val="left"/>
          </w:pPr>
          <w:hyperlink w:history="true" w:anchor="_bookmark5">
            <w:r>
              <w:rPr/>
              <w:t>Meslek ile İlgili</w:t>
            </w:r>
            <w:r>
              <w:rPr>
                <w:spacing w:val="-2"/>
              </w:rPr>
              <w:t> </w:t>
            </w:r>
            <w:r>
              <w:rPr/>
              <w:t>Diğer</w:t>
            </w:r>
            <w:r>
              <w:rPr>
                <w:spacing w:val="-1"/>
              </w:rPr>
              <w:t> </w:t>
            </w:r>
            <w:r>
              <w:rPr/>
              <w:t>Mevzuat</w:t>
              <w:tab/>
              <w:t>8</w:t>
            </w:r>
          </w:hyperlink>
        </w:p>
        <w:p>
          <w:pPr>
            <w:pStyle w:val="TOC2"/>
            <w:numPr>
              <w:ilvl w:val="1"/>
              <w:numId w:val="1"/>
            </w:numPr>
            <w:tabs>
              <w:tab w:pos="1099" w:val="left" w:leader="none"/>
              <w:tab w:pos="1100" w:val="left" w:leader="none"/>
              <w:tab w:pos="9280" w:val="right" w:leader="dot"/>
            </w:tabs>
            <w:spacing w:line="240" w:lineRule="auto" w:before="142" w:after="0"/>
            <w:ind w:left="1099" w:right="0" w:hanging="660"/>
            <w:jc w:val="left"/>
          </w:pPr>
          <w:hyperlink w:history="true" w:anchor="_bookmark6">
            <w:r>
              <w:rPr/>
              <w:t>Çalışma Ortamı</w:t>
            </w:r>
            <w:r>
              <w:rPr>
                <w:spacing w:val="-1"/>
              </w:rPr>
              <w:t> </w:t>
            </w:r>
            <w:r>
              <w:rPr/>
              <w:t>ve</w:t>
            </w:r>
            <w:r>
              <w:rPr>
                <w:spacing w:val="1"/>
              </w:rPr>
              <w:t> </w:t>
            </w:r>
            <w:r>
              <w:rPr/>
              <w:t>Koşulları</w:t>
              <w:tab/>
              <w:t>8</w:t>
            </w:r>
          </w:hyperlink>
        </w:p>
        <w:p>
          <w:pPr>
            <w:pStyle w:val="TOC2"/>
            <w:numPr>
              <w:ilvl w:val="1"/>
              <w:numId w:val="1"/>
            </w:numPr>
            <w:tabs>
              <w:tab w:pos="1099" w:val="left" w:leader="none"/>
              <w:tab w:pos="1100" w:val="left" w:leader="none"/>
              <w:tab w:pos="9280" w:val="right" w:leader="dot"/>
            </w:tabs>
            <w:spacing w:line="240" w:lineRule="auto" w:before="142" w:after="0"/>
            <w:ind w:left="1099" w:right="0" w:hanging="660"/>
            <w:jc w:val="left"/>
          </w:pPr>
          <w:hyperlink w:history="true" w:anchor="_bookmark7">
            <w:r>
              <w:rPr/>
              <w:t>Mesleğe İlişkin</w:t>
            </w:r>
            <w:r>
              <w:rPr>
                <w:spacing w:val="-2"/>
              </w:rPr>
              <w:t> </w:t>
            </w:r>
            <w:r>
              <w:rPr/>
              <w:t>Diğer</w:t>
            </w:r>
            <w:r>
              <w:rPr>
                <w:spacing w:val="-1"/>
              </w:rPr>
              <w:t> </w:t>
            </w:r>
            <w:r>
              <w:rPr/>
              <w:t>Gereklilikler</w:t>
              <w:tab/>
              <w:t>9</w:t>
            </w:r>
          </w:hyperlink>
        </w:p>
        <w:p>
          <w:pPr>
            <w:pStyle w:val="TOC1"/>
            <w:numPr>
              <w:ilvl w:val="0"/>
              <w:numId w:val="1"/>
            </w:numPr>
            <w:tabs>
              <w:tab w:pos="657" w:val="left" w:leader="none"/>
              <w:tab w:pos="659" w:val="left" w:leader="none"/>
              <w:tab w:pos="9280" w:val="right" w:leader="dot"/>
            </w:tabs>
            <w:spacing w:line="240" w:lineRule="auto" w:before="142" w:after="0"/>
            <w:ind w:left="658" w:right="0" w:hanging="440"/>
            <w:jc w:val="left"/>
          </w:pPr>
          <w:hyperlink w:history="true" w:anchor="_bookmark8">
            <w:r>
              <w:rPr/>
              <w:t>MESLEK</w:t>
            </w:r>
            <w:r>
              <w:rPr>
                <w:spacing w:val="-3"/>
              </w:rPr>
              <w:t> </w:t>
            </w:r>
            <w:r>
              <w:rPr/>
              <w:t>PROFİLİ</w:t>
              <w:tab/>
              <w:t>10</w:t>
            </w:r>
          </w:hyperlink>
        </w:p>
        <w:p>
          <w:pPr>
            <w:pStyle w:val="TOC2"/>
            <w:numPr>
              <w:ilvl w:val="1"/>
              <w:numId w:val="1"/>
            </w:numPr>
            <w:tabs>
              <w:tab w:pos="1099" w:val="left" w:leader="none"/>
              <w:tab w:pos="1100" w:val="left" w:leader="none"/>
              <w:tab w:pos="9280" w:val="right" w:leader="dot"/>
            </w:tabs>
            <w:spacing w:line="240" w:lineRule="auto" w:before="142" w:after="0"/>
            <w:ind w:left="1099" w:right="0" w:hanging="660"/>
            <w:jc w:val="left"/>
          </w:pPr>
          <w:hyperlink w:history="true" w:anchor="_bookmark9">
            <w:r>
              <w:rPr/>
              <w:t>Görevler, İşlemler ve</w:t>
            </w:r>
            <w:r>
              <w:rPr>
                <w:spacing w:val="-3"/>
              </w:rPr>
              <w:t> </w:t>
            </w:r>
            <w:r>
              <w:rPr/>
              <w:t>Başarım</w:t>
            </w:r>
            <w:r>
              <w:rPr>
                <w:spacing w:val="-4"/>
              </w:rPr>
              <w:t> </w:t>
            </w:r>
            <w:r>
              <w:rPr/>
              <w:t>Ölçütleri</w:t>
              <w:tab/>
              <w:t>10</w:t>
            </w:r>
          </w:hyperlink>
        </w:p>
        <w:p>
          <w:pPr>
            <w:pStyle w:val="TOC2"/>
            <w:numPr>
              <w:ilvl w:val="1"/>
              <w:numId w:val="1"/>
            </w:numPr>
            <w:tabs>
              <w:tab w:pos="1099" w:val="left" w:leader="none"/>
              <w:tab w:pos="1100" w:val="left" w:leader="none"/>
              <w:tab w:pos="9280" w:val="right" w:leader="dot"/>
            </w:tabs>
            <w:spacing w:line="240" w:lineRule="auto" w:before="139" w:after="0"/>
            <w:ind w:left="1099" w:right="0" w:hanging="660"/>
            <w:jc w:val="left"/>
          </w:pPr>
          <w:hyperlink w:history="true" w:anchor="_bookmark10">
            <w:r>
              <w:rPr/>
              <w:t>Kullanılan Araç, Gereç ve</w:t>
            </w:r>
            <w:r>
              <w:rPr>
                <w:spacing w:val="-1"/>
              </w:rPr>
              <w:t> </w:t>
            </w:r>
            <w:r>
              <w:rPr/>
              <w:t>Ekipman</w:t>
              <w:tab/>
              <w:t>20</w:t>
            </w:r>
          </w:hyperlink>
        </w:p>
        <w:p>
          <w:pPr>
            <w:pStyle w:val="TOC2"/>
            <w:numPr>
              <w:ilvl w:val="1"/>
              <w:numId w:val="1"/>
            </w:numPr>
            <w:tabs>
              <w:tab w:pos="1099" w:val="left" w:leader="none"/>
              <w:tab w:pos="1100" w:val="left" w:leader="none"/>
              <w:tab w:pos="9280" w:val="right" w:leader="dot"/>
            </w:tabs>
            <w:spacing w:line="240" w:lineRule="auto" w:before="141" w:after="0"/>
            <w:ind w:left="1099" w:right="0" w:hanging="660"/>
            <w:jc w:val="left"/>
          </w:pPr>
          <w:hyperlink w:history="true" w:anchor="_bookmark11">
            <w:r>
              <w:rPr/>
              <w:t>Bilgi</w:t>
            </w:r>
            <w:r>
              <w:rPr>
                <w:spacing w:val="-1"/>
              </w:rPr>
              <w:t> </w:t>
            </w:r>
            <w:r>
              <w:rPr/>
              <w:t>ve Beceriler</w:t>
              <w:tab/>
              <w:t>20</w:t>
            </w:r>
          </w:hyperlink>
        </w:p>
        <w:p>
          <w:pPr>
            <w:pStyle w:val="TOC2"/>
            <w:numPr>
              <w:ilvl w:val="1"/>
              <w:numId w:val="1"/>
            </w:numPr>
            <w:tabs>
              <w:tab w:pos="1099" w:val="left" w:leader="none"/>
              <w:tab w:pos="1100" w:val="left" w:leader="none"/>
              <w:tab w:pos="9280" w:val="right" w:leader="dot"/>
            </w:tabs>
            <w:spacing w:line="240" w:lineRule="auto" w:before="142" w:after="0"/>
            <w:ind w:left="1099" w:right="0" w:hanging="660"/>
            <w:jc w:val="left"/>
          </w:pPr>
          <w:hyperlink w:history="true" w:anchor="_bookmark12">
            <w:r>
              <w:rPr/>
              <w:t>Tutum</w:t>
            </w:r>
            <w:r>
              <w:rPr>
                <w:spacing w:val="-3"/>
              </w:rPr>
              <w:t> </w:t>
            </w:r>
            <w:r>
              <w:rPr/>
              <w:t>ve</w:t>
            </w:r>
            <w:r>
              <w:rPr>
                <w:spacing w:val="-2"/>
              </w:rPr>
              <w:t> </w:t>
            </w:r>
            <w:r>
              <w:rPr/>
              <w:t>Davranışlar</w:t>
              <w:tab/>
              <w:t>21</w:t>
            </w:r>
          </w:hyperlink>
        </w:p>
        <w:p>
          <w:pPr>
            <w:pStyle w:val="TOC1"/>
            <w:numPr>
              <w:ilvl w:val="0"/>
              <w:numId w:val="1"/>
            </w:numPr>
            <w:tabs>
              <w:tab w:pos="638" w:val="left" w:leader="none"/>
              <w:tab w:pos="639" w:val="left" w:leader="none"/>
              <w:tab w:pos="9280" w:val="right" w:leader="dot"/>
            </w:tabs>
            <w:spacing w:line="240" w:lineRule="auto" w:before="142" w:after="0"/>
            <w:ind w:left="638" w:right="0" w:hanging="420"/>
            <w:jc w:val="left"/>
          </w:pPr>
          <w:hyperlink w:history="true" w:anchor="_bookmark13">
            <w:r>
              <w:rPr/>
              <w:t>ÖLÇME, DEĞERLENDİRME</w:t>
            </w:r>
            <w:r>
              <w:rPr>
                <w:spacing w:val="-1"/>
              </w:rPr>
              <w:t> </w:t>
            </w:r>
            <w:r>
              <w:rPr/>
              <w:t>VE</w:t>
            </w:r>
            <w:r>
              <w:rPr>
                <w:spacing w:val="-2"/>
              </w:rPr>
              <w:t> </w:t>
            </w:r>
            <w:r>
              <w:rPr/>
              <w:t>BELGELENDİRME</w:t>
              <w:tab/>
              <w:t>23</w:t>
            </w:r>
          </w:hyperlink>
        </w:p>
      </w:sdtContent>
    </w:sdt>
    <w:p>
      <w:pPr>
        <w:spacing w:after="0" w:line="240" w:lineRule="auto"/>
        <w:jc w:val="left"/>
        <w:sectPr>
          <w:pgSz w:w="11910" w:h="16840"/>
          <w:pgMar w:header="710" w:footer="1081" w:top="1320" w:bottom="1280" w:left="1200" w:right="1260"/>
        </w:sectPr>
      </w:pPr>
    </w:p>
    <w:p>
      <w:pPr>
        <w:pStyle w:val="Heading1"/>
        <w:numPr>
          <w:ilvl w:val="0"/>
          <w:numId w:val="2"/>
        </w:numPr>
        <w:tabs>
          <w:tab w:pos="503" w:val="left" w:leader="none"/>
        </w:tabs>
        <w:spacing w:line="240" w:lineRule="auto" w:before="84" w:after="0"/>
        <w:ind w:left="502" w:right="0" w:hanging="284"/>
        <w:jc w:val="both"/>
      </w:pPr>
      <w:bookmarkStart w:name="_bookmark0" w:id="1"/>
      <w:bookmarkEnd w:id="1"/>
      <w:r>
        <w:rPr>
          <w:b w:val="0"/>
        </w:rPr>
      </w:r>
      <w:bookmarkStart w:name="_bookmark0" w:id="2"/>
      <w:bookmarkEnd w:id="2"/>
      <w:r>
        <w:rPr/>
        <w:t>G</w:t>
      </w:r>
      <w:r>
        <w:rPr/>
        <w:t>İRİŞ</w:t>
      </w:r>
    </w:p>
    <w:p>
      <w:pPr>
        <w:pStyle w:val="BodyText"/>
        <w:spacing w:before="6"/>
        <w:rPr>
          <w:b/>
          <w:sz w:val="20"/>
        </w:rPr>
      </w:pPr>
    </w:p>
    <w:p>
      <w:pPr>
        <w:pStyle w:val="BodyText"/>
        <w:spacing w:line="276" w:lineRule="auto"/>
        <w:ind w:left="218" w:right="154"/>
        <w:jc w:val="both"/>
      </w:pPr>
      <w:r>
        <w:rPr/>
        <w:t>Doğal Gaz Çelik Boru Kaynakçısı (Seviye 3) ulusal meslek standardı, 5544 sayılı Meslekî Yeterlilik Kurumu (MYK) Kanunu ile anılan Kanun uyarınca çıkartılan 5/10/2007 tarihli ve 26664 sayılı Resmî Gazete’de yayımlanan Ulusal Meslek Standartlarının Hazırlanması Hakkında Yönetmelik ve 27/11/2007 tarihli ve 26713 sayılı Resmî Gazete’de yayımlanan Mesleki Yeterlilik Kurumu Sektör Komitelerinin Kuruluş, Görev, Çalışma Usul ve Esasları Hakkında Yönetmelik hükümlerine göre MYK’nın görevlendirdiği Türkiye Doğal Gaz Dağıtıcıları Birliği Derneği (GAZBİR) tarafından hazırlanmıştır.</w:t>
      </w:r>
    </w:p>
    <w:p>
      <w:pPr>
        <w:pStyle w:val="BodyText"/>
        <w:spacing w:line="276" w:lineRule="auto" w:before="200"/>
        <w:ind w:left="218" w:right="154"/>
        <w:jc w:val="both"/>
      </w:pPr>
      <w:r>
        <w:rPr/>
        <w:t>Doğal Gaz Çelik Boru Kaynakçısı (Seviye 3) ulusal meslek standardı, sektördeki ilgili kurum ve kuruluşların görüşleri alınarak değerlendirilmiş, MYK Enerji Sektör Komitesi tarafından incelendikten sonra MYK Yönetim Kurulunca onaylanmıştır.</w:t>
      </w:r>
    </w:p>
    <w:p>
      <w:pPr>
        <w:pStyle w:val="BodyText"/>
        <w:spacing w:line="276" w:lineRule="auto" w:before="200"/>
        <w:ind w:left="218" w:right="156"/>
        <w:jc w:val="both"/>
      </w:pPr>
      <w:r>
        <w:rPr/>
        <w:t>Doğal Gaz Çelik Boru Kaynakçısı (Seviye 3) ulusal meslek standardının 01 no’lu revizyonu Türkiye Doğal Gaz Dağıtıcıları Birliği Derneği (GAZBİR) tarafından yapılmış ve MYK Enerji Sektör komitesi tarafından incelendikten sonra MYK Yönetim Kurulunca onaylanmıştır.</w:t>
      </w:r>
    </w:p>
    <w:p>
      <w:pPr>
        <w:spacing w:after="0" w:line="276" w:lineRule="auto"/>
        <w:jc w:val="both"/>
        <w:sectPr>
          <w:pgSz w:w="11910" w:h="16840"/>
          <w:pgMar w:header="710" w:footer="1081" w:top="1320" w:bottom="1280" w:left="1200" w:right="1260"/>
        </w:sectPr>
      </w:pPr>
    </w:p>
    <w:p>
      <w:pPr>
        <w:pStyle w:val="Heading1"/>
        <w:numPr>
          <w:ilvl w:val="0"/>
          <w:numId w:val="2"/>
        </w:numPr>
        <w:tabs>
          <w:tab w:pos="579" w:val="left" w:leader="none"/>
        </w:tabs>
        <w:spacing w:line="240" w:lineRule="auto" w:before="84" w:after="0"/>
        <w:ind w:left="578" w:right="0" w:hanging="360"/>
        <w:jc w:val="left"/>
      </w:pPr>
      <w:bookmarkStart w:name="_bookmark1" w:id="3"/>
      <w:bookmarkEnd w:id="3"/>
      <w:r>
        <w:rPr>
          <w:b w:val="0"/>
        </w:rPr>
      </w:r>
      <w:bookmarkStart w:name="_bookmark1" w:id="4"/>
      <w:bookmarkEnd w:id="4"/>
      <w:r>
        <w:rPr/>
        <w:t>M</w:t>
      </w:r>
      <w:r>
        <w:rPr/>
        <w:t>ESLEK</w:t>
      </w:r>
      <w:r>
        <w:rPr>
          <w:spacing w:val="-3"/>
        </w:rPr>
        <w:t> </w:t>
      </w:r>
      <w:r>
        <w:rPr/>
        <w:t>TANITIMI</w:t>
      </w:r>
    </w:p>
    <w:p>
      <w:pPr>
        <w:pStyle w:val="Heading1"/>
        <w:numPr>
          <w:ilvl w:val="1"/>
          <w:numId w:val="2"/>
        </w:numPr>
        <w:tabs>
          <w:tab w:pos="1221" w:val="left" w:leader="none"/>
          <w:tab w:pos="1222" w:val="left" w:leader="none"/>
        </w:tabs>
        <w:spacing w:line="240" w:lineRule="auto" w:before="162" w:after="0"/>
        <w:ind w:left="218" w:right="0" w:hanging="4"/>
        <w:jc w:val="left"/>
      </w:pPr>
      <w:bookmarkStart w:name="_bookmark2" w:id="5"/>
      <w:bookmarkEnd w:id="5"/>
      <w:r>
        <w:rPr>
          <w:b w:val="0"/>
        </w:rPr>
      </w:r>
      <w:bookmarkStart w:name="_bookmark2" w:id="6"/>
      <w:bookmarkEnd w:id="6"/>
      <w:r>
        <w:rPr/>
        <w:t>M</w:t>
      </w:r>
      <w:r>
        <w:rPr/>
        <w:t>eslek</w:t>
      </w:r>
      <w:r>
        <w:rPr>
          <w:spacing w:val="-2"/>
        </w:rPr>
        <w:t> </w:t>
      </w:r>
      <w:r>
        <w:rPr/>
        <w:t>Tanımı</w:t>
      </w:r>
    </w:p>
    <w:p>
      <w:pPr>
        <w:pStyle w:val="BodyText"/>
        <w:spacing w:line="276" w:lineRule="auto" w:before="156"/>
        <w:ind w:left="218" w:right="154"/>
        <w:jc w:val="both"/>
      </w:pPr>
      <w:r>
        <w:rPr/>
        <w:t>Doğal Gaz Çelik Boru Kaynakçısı (Seviye 3); iş sağlığı ve güvenliği ile çevresel önlemleri alarak, kalite sistemleri çerçevesinde, iş organizasyonu yapan, kaynak donanımını ve kaynak parçasını hazırlayarak kaynak işlemini ve kaynak temizliğini yapan, kaynak donanımını ortamdan uzaklaştıran ve mesleki gelişime ilişkin faaliyetleri yürüten nitelikli kişidir.</w:t>
      </w:r>
    </w:p>
    <w:p>
      <w:pPr>
        <w:pStyle w:val="BodyText"/>
        <w:spacing w:before="1"/>
        <w:rPr>
          <w:sz w:val="28"/>
        </w:rPr>
      </w:pPr>
    </w:p>
    <w:p>
      <w:pPr>
        <w:pStyle w:val="ListParagraph"/>
        <w:numPr>
          <w:ilvl w:val="1"/>
          <w:numId w:val="2"/>
        </w:numPr>
        <w:tabs>
          <w:tab w:pos="647" w:val="left" w:leader="none"/>
        </w:tabs>
        <w:spacing w:line="547" w:lineRule="auto" w:before="1" w:after="0"/>
        <w:ind w:left="218" w:right="2893" w:hanging="4"/>
        <w:jc w:val="left"/>
        <w:rPr>
          <w:sz w:val="24"/>
        </w:rPr>
      </w:pPr>
      <w:bookmarkStart w:name="_bookmark3" w:id="7"/>
      <w:bookmarkEnd w:id="7"/>
      <w:r>
        <w:rPr/>
      </w:r>
      <w:bookmarkStart w:name="_bookmark3" w:id="8"/>
      <w:bookmarkEnd w:id="8"/>
      <w:r>
        <w:rPr>
          <w:b/>
          <w:sz w:val="24"/>
        </w:rPr>
        <w:t>M</w:t>
      </w:r>
      <w:r>
        <w:rPr>
          <w:b/>
          <w:sz w:val="24"/>
        </w:rPr>
        <w:t>esleğin Uluslararası Sınıflandırma Sistemlerindeki Yeri ISCO 08: </w:t>
      </w:r>
      <w:r>
        <w:rPr>
          <w:sz w:val="24"/>
        </w:rPr>
        <w:t>7212 (Kaynakçılar ve oksi-gaz alevli</w:t>
      </w:r>
      <w:r>
        <w:rPr>
          <w:spacing w:val="-6"/>
          <w:sz w:val="24"/>
        </w:rPr>
        <w:t> </w:t>
      </w:r>
      <w:r>
        <w:rPr>
          <w:sz w:val="24"/>
        </w:rPr>
        <w:t>kesimciler)</w:t>
      </w:r>
    </w:p>
    <w:p>
      <w:pPr>
        <w:pStyle w:val="Heading1"/>
        <w:numPr>
          <w:ilvl w:val="1"/>
          <w:numId w:val="2"/>
        </w:numPr>
        <w:tabs>
          <w:tab w:pos="647" w:val="left" w:leader="none"/>
        </w:tabs>
        <w:spacing w:line="240" w:lineRule="auto" w:before="9" w:after="0"/>
        <w:ind w:left="646" w:right="0" w:hanging="432"/>
        <w:jc w:val="left"/>
      </w:pPr>
      <w:bookmarkStart w:name="_bookmark4" w:id="9"/>
      <w:bookmarkEnd w:id="9"/>
      <w:r>
        <w:rPr>
          <w:b w:val="0"/>
        </w:rPr>
      </w:r>
      <w:bookmarkStart w:name="_bookmark4" w:id="10"/>
      <w:bookmarkEnd w:id="10"/>
      <w:r>
        <w:rPr/>
        <w:t>Sağlık,</w:t>
      </w:r>
      <w:r>
        <w:rPr/>
        <w:t> Güvenlik ve Çevre ile ilgili</w:t>
      </w:r>
      <w:r>
        <w:rPr>
          <w:spacing w:val="-5"/>
        </w:rPr>
        <w:t> </w:t>
      </w:r>
      <w:r>
        <w:rPr/>
        <w:t>Düzenlemeler</w:t>
      </w:r>
    </w:p>
    <w:p>
      <w:pPr>
        <w:pStyle w:val="BodyText"/>
        <w:spacing w:before="10"/>
        <w:rPr>
          <w:b/>
          <w:sz w:val="30"/>
        </w:rPr>
      </w:pPr>
    </w:p>
    <w:p>
      <w:pPr>
        <w:pStyle w:val="BodyText"/>
        <w:ind w:left="218"/>
      </w:pPr>
      <w:r>
        <w:rPr/>
        <w:t>4857 Sayılı İş Kanunu</w:t>
      </w:r>
    </w:p>
    <w:p>
      <w:pPr>
        <w:pStyle w:val="BodyText"/>
        <w:spacing w:before="41"/>
        <w:ind w:left="218"/>
      </w:pPr>
      <w:r>
        <w:rPr/>
        <w:t>506 Sayılı Sosyal Sigortalar Kanunu</w:t>
      </w:r>
    </w:p>
    <w:p>
      <w:pPr>
        <w:pStyle w:val="BodyText"/>
        <w:spacing w:line="278" w:lineRule="auto" w:before="41"/>
        <w:ind w:left="218" w:right="3079"/>
      </w:pPr>
      <w:r>
        <w:rPr/>
        <w:t>5510 Sayılı Sosyal Sigortalar ve Genel Sağlık Sigortası Kanunu Binaların Yangından Korunması Hakkında Yönetmelik</w:t>
      </w:r>
    </w:p>
    <w:p>
      <w:pPr>
        <w:pStyle w:val="BodyText"/>
        <w:spacing w:line="272" w:lineRule="exact"/>
        <w:ind w:left="218"/>
      </w:pPr>
      <w:r>
        <w:rPr/>
        <w:t>Çalışanların Gürültü İle İlgili Risklerden Korunmalarına Dair Yönetmelik</w:t>
      </w:r>
    </w:p>
    <w:p>
      <w:pPr>
        <w:pStyle w:val="BodyText"/>
        <w:spacing w:line="276" w:lineRule="auto" w:before="41"/>
        <w:ind w:left="218" w:right="1147"/>
      </w:pPr>
      <w:r>
        <w:rPr/>
        <w:t>Çalışanların Patlayıcı Ortamların Tehlikelerinden Korunması Hakkında Yönetmelik Isınmadan Kaynaklanan Hava Kirliliğinin Kontrolü Yönetmeliği</w:t>
      </w:r>
    </w:p>
    <w:p>
      <w:pPr>
        <w:pStyle w:val="BodyText"/>
        <w:spacing w:before="1"/>
        <w:ind w:left="218"/>
      </w:pPr>
      <w:r>
        <w:rPr/>
        <w:t>İş Ekipmanlarının Kullanımında Sağlık ve Güvenlik Şartları Yönetmeliği</w:t>
      </w:r>
    </w:p>
    <w:p>
      <w:pPr>
        <w:pStyle w:val="BodyText"/>
        <w:spacing w:line="276" w:lineRule="auto" w:before="41"/>
        <w:ind w:left="218" w:right="1440"/>
      </w:pPr>
      <w:r>
        <w:rPr/>
        <w:t>Kişisel Koruyucu Donanımların İşyerlerinde Kullanılması Hakkında Yönetmelik Sanayi Kaynaklı Hava Kirliliğinin Kontrolü Yönetmeliği</w:t>
      </w:r>
    </w:p>
    <w:p>
      <w:pPr>
        <w:pStyle w:val="BodyText"/>
        <w:spacing w:line="275" w:lineRule="exact"/>
        <w:ind w:left="218"/>
      </w:pPr>
      <w:r>
        <w:rPr/>
        <w:t>Yapı İşlerinde İş Sağlığı ve Güvenliği Yönetmeliği</w:t>
      </w:r>
    </w:p>
    <w:p>
      <w:pPr>
        <w:pStyle w:val="BodyText"/>
        <w:spacing w:before="10"/>
        <w:rPr>
          <w:sz w:val="20"/>
        </w:rPr>
      </w:pPr>
    </w:p>
    <w:p>
      <w:pPr>
        <w:pStyle w:val="BodyText"/>
        <w:ind w:left="218"/>
      </w:pPr>
      <w:r>
        <w:rPr/>
        <w:t>Ayrıca, iş sağlığı ve güvenliği ve çevre ile ilgili yürürlükte olan kanun, tüzük, yönetmelik ve diğer mevzuata uyulması ve konu ile ilgili risk değerlendirmesi yapılması esastır.</w:t>
      </w:r>
    </w:p>
    <w:p>
      <w:pPr>
        <w:pStyle w:val="BodyText"/>
        <w:spacing w:before="5"/>
        <w:rPr>
          <w:sz w:val="21"/>
        </w:rPr>
      </w:pPr>
    </w:p>
    <w:p>
      <w:pPr>
        <w:pStyle w:val="Heading1"/>
        <w:numPr>
          <w:ilvl w:val="1"/>
          <w:numId w:val="2"/>
        </w:numPr>
        <w:tabs>
          <w:tab w:pos="647" w:val="left" w:leader="none"/>
        </w:tabs>
        <w:spacing w:line="240" w:lineRule="auto" w:before="1" w:after="0"/>
        <w:ind w:left="646" w:right="0" w:hanging="432"/>
        <w:jc w:val="left"/>
      </w:pPr>
      <w:bookmarkStart w:name="_bookmark5" w:id="11"/>
      <w:bookmarkEnd w:id="11"/>
      <w:r>
        <w:rPr>
          <w:b w:val="0"/>
        </w:rPr>
      </w:r>
      <w:bookmarkStart w:name="_bookmark5" w:id="12"/>
      <w:bookmarkEnd w:id="12"/>
      <w:r>
        <w:rPr/>
        <w:t>M</w:t>
      </w:r>
      <w:r>
        <w:rPr/>
        <w:t>eslek ile İlgili Diğer</w:t>
      </w:r>
      <w:r>
        <w:rPr>
          <w:spacing w:val="-3"/>
        </w:rPr>
        <w:t> </w:t>
      </w:r>
      <w:r>
        <w:rPr/>
        <w:t>Mevzuat</w:t>
      </w:r>
    </w:p>
    <w:p>
      <w:pPr>
        <w:pStyle w:val="BodyText"/>
        <w:spacing w:before="7"/>
        <w:rPr>
          <w:b/>
          <w:sz w:val="30"/>
        </w:rPr>
      </w:pPr>
    </w:p>
    <w:p>
      <w:pPr>
        <w:pStyle w:val="BodyText"/>
        <w:ind w:left="218"/>
      </w:pPr>
      <w:r>
        <w:rPr/>
        <w:t>Binalarda Enerji Performansı Yönetmeliği</w:t>
      </w:r>
    </w:p>
    <w:p>
      <w:pPr>
        <w:pStyle w:val="BodyText"/>
        <w:spacing w:line="276" w:lineRule="auto" w:before="44"/>
        <w:ind w:left="218" w:right="4399"/>
      </w:pPr>
      <w:r>
        <w:rPr/>
        <w:t>EPDK Doğal Gaz Piyasası İç Tesisat Yönetmeliği EPDK Doğal Gaz Piyasası Sertifika Yönetmeliği</w:t>
      </w:r>
    </w:p>
    <w:p>
      <w:pPr>
        <w:pStyle w:val="BodyText"/>
        <w:spacing w:line="278" w:lineRule="auto" w:before="198"/>
        <w:ind w:left="218" w:right="154"/>
      </w:pPr>
      <w:r>
        <w:rPr/>
        <w:t>Ayrıca, meslek ile ilgili yürürlükte olan kanun, tüzük, yönetmelik ve diğer mevzuata uyulması esastır.</w:t>
      </w:r>
    </w:p>
    <w:p>
      <w:pPr>
        <w:pStyle w:val="BodyText"/>
        <w:spacing w:before="7"/>
        <w:rPr>
          <w:sz w:val="27"/>
        </w:rPr>
      </w:pPr>
    </w:p>
    <w:p>
      <w:pPr>
        <w:pStyle w:val="Heading1"/>
        <w:numPr>
          <w:ilvl w:val="1"/>
          <w:numId w:val="2"/>
        </w:numPr>
        <w:tabs>
          <w:tab w:pos="647" w:val="left" w:leader="none"/>
        </w:tabs>
        <w:spacing w:line="240" w:lineRule="auto" w:before="0" w:after="0"/>
        <w:ind w:left="646" w:right="0" w:hanging="432"/>
        <w:jc w:val="left"/>
      </w:pPr>
      <w:bookmarkStart w:name="_bookmark6" w:id="13"/>
      <w:bookmarkEnd w:id="13"/>
      <w:r>
        <w:rPr>
          <w:b w:val="0"/>
        </w:rPr>
      </w:r>
      <w:bookmarkStart w:name="_bookmark6" w:id="14"/>
      <w:bookmarkEnd w:id="14"/>
      <w:r>
        <w:rPr/>
        <w:t>Çalı</w:t>
      </w:r>
      <w:r>
        <w:rPr/>
        <w:t>şma Ortamı ve Koşulları</w:t>
      </w:r>
    </w:p>
    <w:p>
      <w:pPr>
        <w:pStyle w:val="BodyText"/>
        <w:spacing w:before="8"/>
        <w:rPr>
          <w:b/>
          <w:sz w:val="20"/>
        </w:rPr>
      </w:pPr>
    </w:p>
    <w:p>
      <w:pPr>
        <w:pStyle w:val="BodyText"/>
        <w:spacing w:line="276" w:lineRule="auto"/>
        <w:ind w:left="218" w:right="154"/>
        <w:jc w:val="both"/>
      </w:pPr>
      <w:r>
        <w:rPr/>
        <w:t>Doğal gaz çelik boru kaynakçısı, kaynak standartlarının izin verdiği her türlü coğrafi iklim şartlarında açık ve dış ortamlarda çalışır. Kaynak işlemini çevre sıcaklığının +5˚C’nin üzerinde olduğu şartlarda yapar. Doğal gaz çelik boru kaynakçısı planlama işlerini büroda, uygulama işlemlerini sahada yapar. Çalışma saatleri düzenli olmakla birlikte gece veya tatil günlerinde çalışması gerekebilir. Çalışma sırasında işverenlerle, mühendislerle ve çalışma alanında</w:t>
      </w:r>
      <w:r>
        <w:rPr>
          <w:spacing w:val="40"/>
        </w:rPr>
        <w:t> </w:t>
      </w:r>
      <w:r>
        <w:rPr/>
        <w:t>bulunan</w:t>
      </w:r>
      <w:r>
        <w:rPr>
          <w:spacing w:val="42"/>
        </w:rPr>
        <w:t> </w:t>
      </w:r>
      <w:r>
        <w:rPr/>
        <w:t>kişilerle</w:t>
      </w:r>
      <w:r>
        <w:rPr>
          <w:spacing w:val="40"/>
        </w:rPr>
        <w:t> </w:t>
      </w:r>
      <w:r>
        <w:rPr/>
        <w:t>iletişim</w:t>
      </w:r>
      <w:r>
        <w:rPr>
          <w:spacing w:val="42"/>
        </w:rPr>
        <w:t> </w:t>
      </w:r>
      <w:r>
        <w:rPr/>
        <w:t>kurar.</w:t>
      </w:r>
      <w:r>
        <w:rPr>
          <w:spacing w:val="43"/>
        </w:rPr>
        <w:t> </w:t>
      </w:r>
      <w:r>
        <w:rPr/>
        <w:t>Mesleğin</w:t>
      </w:r>
      <w:r>
        <w:rPr>
          <w:spacing w:val="41"/>
        </w:rPr>
        <w:t> </w:t>
      </w:r>
      <w:r>
        <w:rPr/>
        <w:t>icrası</w:t>
      </w:r>
      <w:r>
        <w:rPr>
          <w:spacing w:val="44"/>
        </w:rPr>
        <w:t> </w:t>
      </w:r>
      <w:r>
        <w:rPr/>
        <w:t>esnasında</w:t>
      </w:r>
      <w:r>
        <w:rPr>
          <w:spacing w:val="39"/>
        </w:rPr>
        <w:t> </w:t>
      </w:r>
      <w:r>
        <w:rPr/>
        <w:t>iş</w:t>
      </w:r>
      <w:r>
        <w:rPr>
          <w:spacing w:val="42"/>
        </w:rPr>
        <w:t> </w:t>
      </w:r>
      <w:r>
        <w:rPr/>
        <w:t>sağlığı</w:t>
      </w:r>
      <w:r>
        <w:rPr>
          <w:spacing w:val="41"/>
        </w:rPr>
        <w:t> </w:t>
      </w:r>
      <w:r>
        <w:rPr/>
        <w:t>ve</w:t>
      </w:r>
      <w:r>
        <w:rPr>
          <w:spacing w:val="42"/>
        </w:rPr>
        <w:t> </w:t>
      </w:r>
      <w:r>
        <w:rPr/>
        <w:t>güvenliği</w:t>
      </w:r>
    </w:p>
    <w:p>
      <w:pPr>
        <w:spacing w:after="0" w:line="276" w:lineRule="auto"/>
        <w:jc w:val="both"/>
        <w:sectPr>
          <w:pgSz w:w="11910" w:h="16840"/>
          <w:pgMar w:header="710" w:footer="1081" w:top="1320" w:bottom="1280" w:left="1200" w:right="1260"/>
        </w:sectPr>
      </w:pPr>
    </w:p>
    <w:p>
      <w:pPr>
        <w:pStyle w:val="BodyText"/>
        <w:spacing w:line="276" w:lineRule="auto" w:before="80"/>
        <w:ind w:left="218" w:right="157"/>
        <w:jc w:val="both"/>
      </w:pPr>
      <w:r>
        <w:rPr/>
        <w:t>önlemlerini gerektiren kaza ve yaralanma riskleri bulunmaktadır. Risklerin tamamen ortadan kaldırılamadığı durumlarda ise işveren tarafından sağlanan uygun kişisel koruyucu donanımı kullanarak çalışır.</w:t>
      </w:r>
    </w:p>
    <w:p>
      <w:pPr>
        <w:pStyle w:val="Heading1"/>
        <w:numPr>
          <w:ilvl w:val="1"/>
          <w:numId w:val="2"/>
        </w:numPr>
        <w:tabs>
          <w:tab w:pos="647" w:val="left" w:leader="none"/>
        </w:tabs>
        <w:spacing w:line="240" w:lineRule="auto" w:before="205" w:after="0"/>
        <w:ind w:left="646" w:right="0" w:hanging="432"/>
        <w:jc w:val="left"/>
      </w:pPr>
      <w:bookmarkStart w:name="_bookmark7" w:id="15"/>
      <w:bookmarkEnd w:id="15"/>
      <w:r>
        <w:rPr>
          <w:b w:val="0"/>
        </w:rPr>
      </w:r>
      <w:bookmarkStart w:name="_bookmark7" w:id="16"/>
      <w:bookmarkEnd w:id="16"/>
      <w:r>
        <w:rPr/>
        <w:t>M</w:t>
      </w:r>
      <w:r>
        <w:rPr/>
        <w:t>esleğe İlişkin Diğer</w:t>
      </w:r>
      <w:r>
        <w:rPr>
          <w:spacing w:val="-2"/>
        </w:rPr>
        <w:t> </w:t>
      </w:r>
      <w:r>
        <w:rPr/>
        <w:t>Gereklilikler</w:t>
      </w:r>
    </w:p>
    <w:p>
      <w:pPr>
        <w:spacing w:line="276" w:lineRule="auto" w:before="36"/>
        <w:ind w:left="218" w:right="156" w:firstLine="0"/>
        <w:jc w:val="both"/>
        <w:rPr>
          <w:sz w:val="24"/>
        </w:rPr>
      </w:pPr>
      <w:r>
        <w:rPr>
          <w:sz w:val="22"/>
        </w:rPr>
        <w:t>Doğal Gaz Çelik Boru Kaynakçısı (Seviye 3)</w:t>
      </w:r>
      <w:r>
        <w:rPr>
          <w:sz w:val="24"/>
        </w:rPr>
        <w:t>, 6331 sayılı İSG Kanunu’nun 15. maddesi gereğince sağlık gözetimine tabi</w:t>
      </w:r>
      <w:r>
        <w:rPr>
          <w:spacing w:val="-1"/>
          <w:sz w:val="24"/>
        </w:rPr>
        <w:t> </w:t>
      </w:r>
      <w:r>
        <w:rPr>
          <w:sz w:val="24"/>
        </w:rPr>
        <w:t>tutulur.</w:t>
      </w:r>
    </w:p>
    <w:p>
      <w:pPr>
        <w:spacing w:after="0" w:line="276" w:lineRule="auto"/>
        <w:jc w:val="both"/>
        <w:rPr>
          <w:sz w:val="24"/>
        </w:rPr>
        <w:sectPr>
          <w:pgSz w:w="11910" w:h="16840"/>
          <w:pgMar w:header="710" w:footer="1081" w:top="1320" w:bottom="1280" w:left="1200" w:right="1260"/>
        </w:sectPr>
      </w:pPr>
    </w:p>
    <w:p>
      <w:pPr>
        <w:pStyle w:val="BodyText"/>
        <w:spacing w:before="11"/>
        <w:rPr>
          <w:sz w:val="15"/>
        </w:rPr>
      </w:pPr>
    </w:p>
    <w:p>
      <w:pPr>
        <w:pStyle w:val="Heading1"/>
        <w:numPr>
          <w:ilvl w:val="0"/>
          <w:numId w:val="2"/>
        </w:numPr>
        <w:tabs>
          <w:tab w:pos="579" w:val="left" w:leader="none"/>
        </w:tabs>
        <w:spacing w:line="240" w:lineRule="auto" w:before="90" w:after="0"/>
        <w:ind w:left="578" w:right="0" w:hanging="360"/>
        <w:jc w:val="left"/>
      </w:pPr>
      <w:bookmarkStart w:name="_bookmark8" w:id="17"/>
      <w:bookmarkEnd w:id="17"/>
      <w:r>
        <w:rPr>
          <w:b w:val="0"/>
        </w:rPr>
      </w:r>
      <w:bookmarkStart w:name="_bookmark8" w:id="18"/>
      <w:bookmarkEnd w:id="18"/>
      <w:r>
        <w:rPr/>
        <w:t>M</w:t>
      </w:r>
      <w:r>
        <w:rPr/>
        <w:t>ESLEK</w:t>
      </w:r>
      <w:r>
        <w:rPr>
          <w:spacing w:val="-3"/>
        </w:rPr>
        <w:t> </w:t>
      </w:r>
      <w:r>
        <w:rPr/>
        <w:t>PROFİLİ</w:t>
      </w:r>
    </w:p>
    <w:p>
      <w:pPr>
        <w:pStyle w:val="BodyText"/>
        <w:rPr>
          <w:b/>
          <w:sz w:val="21"/>
        </w:rPr>
      </w:pPr>
    </w:p>
    <w:p>
      <w:pPr>
        <w:pStyle w:val="Heading1"/>
        <w:numPr>
          <w:ilvl w:val="1"/>
          <w:numId w:val="2"/>
        </w:numPr>
        <w:tabs>
          <w:tab w:pos="647" w:val="left" w:leader="none"/>
        </w:tabs>
        <w:spacing w:line="240" w:lineRule="auto" w:before="1" w:after="0"/>
        <w:ind w:left="646" w:right="0" w:hanging="433"/>
        <w:jc w:val="left"/>
      </w:pPr>
      <w:bookmarkStart w:name="_bookmark9" w:id="19"/>
      <w:bookmarkEnd w:id="19"/>
      <w:r>
        <w:rPr>
          <w:b w:val="0"/>
        </w:rPr>
      </w:r>
      <w:bookmarkStart w:name="_bookmark9" w:id="20"/>
      <w:bookmarkEnd w:id="20"/>
      <w:r>
        <w:rPr/>
        <w:t>G</w:t>
      </w:r>
      <w:r>
        <w:rPr/>
        <w:t>örevler, İşlemler ve Başarım</w:t>
      </w:r>
      <w:r>
        <w:rPr>
          <w:spacing w:val="-7"/>
        </w:rPr>
        <w:t> </w:t>
      </w:r>
      <w:r>
        <w:rPr/>
        <w:t>Ölçütleri</w:t>
      </w:r>
    </w:p>
    <w:p>
      <w:pPr>
        <w:pStyle w:val="BodyText"/>
        <w:spacing w:before="10"/>
        <w:rPr>
          <w:b/>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30" w:hRule="atLeast"/>
        </w:trPr>
        <w:tc>
          <w:tcPr>
            <w:tcW w:w="3008" w:type="dxa"/>
            <w:gridSpan w:val="2"/>
          </w:tcPr>
          <w:p>
            <w:pPr>
              <w:pStyle w:val="TableParagraph"/>
              <w:spacing w:before="134"/>
              <w:ind w:left="107"/>
              <w:rPr>
                <w:b/>
                <w:sz w:val="20"/>
              </w:rPr>
            </w:pPr>
            <w:r>
              <w:rPr>
                <w:b/>
                <w:sz w:val="20"/>
              </w:rPr>
              <w:t>Görevler</w:t>
            </w:r>
          </w:p>
        </w:tc>
        <w:tc>
          <w:tcPr>
            <w:tcW w:w="3418" w:type="dxa"/>
            <w:gridSpan w:val="2"/>
          </w:tcPr>
          <w:p>
            <w:pPr>
              <w:pStyle w:val="TableParagraph"/>
              <w:spacing w:before="134"/>
              <w:ind w:left="107"/>
              <w:rPr>
                <w:b/>
                <w:sz w:val="20"/>
              </w:rPr>
            </w:pPr>
            <w:r>
              <w:rPr>
                <w:b/>
                <w:sz w:val="20"/>
              </w:rPr>
              <w:t>İşlemler</w:t>
            </w:r>
          </w:p>
        </w:tc>
        <w:tc>
          <w:tcPr>
            <w:tcW w:w="7751" w:type="dxa"/>
            <w:gridSpan w:val="2"/>
          </w:tcPr>
          <w:p>
            <w:pPr>
              <w:pStyle w:val="TableParagraph"/>
              <w:spacing w:before="134"/>
              <w:ind w:left="105"/>
              <w:rPr>
                <w:b/>
                <w:sz w:val="20"/>
              </w:rPr>
            </w:pPr>
            <w:r>
              <w:rPr>
                <w:b/>
                <w:sz w:val="20"/>
              </w:rPr>
              <w:t>Başarım Ölçütleri</w:t>
            </w:r>
          </w:p>
        </w:tc>
      </w:tr>
      <w:tr>
        <w:trPr>
          <w:trHeight w:val="530" w:hRule="atLeast"/>
        </w:trPr>
        <w:tc>
          <w:tcPr>
            <w:tcW w:w="584" w:type="dxa"/>
          </w:tcPr>
          <w:p>
            <w:pPr>
              <w:pStyle w:val="TableParagraph"/>
              <w:spacing w:before="134"/>
              <w:ind w:left="107"/>
              <w:rPr>
                <w:b/>
                <w:sz w:val="20"/>
              </w:rPr>
            </w:pPr>
            <w:r>
              <w:rPr>
                <w:b/>
                <w:sz w:val="20"/>
              </w:rPr>
              <w:t>Kod</w:t>
            </w:r>
          </w:p>
        </w:tc>
        <w:tc>
          <w:tcPr>
            <w:tcW w:w="2424" w:type="dxa"/>
          </w:tcPr>
          <w:p>
            <w:pPr>
              <w:pStyle w:val="TableParagraph"/>
              <w:spacing w:before="134"/>
              <w:ind w:left="107"/>
              <w:rPr>
                <w:b/>
                <w:sz w:val="20"/>
              </w:rPr>
            </w:pPr>
            <w:r>
              <w:rPr>
                <w:b/>
                <w:sz w:val="20"/>
              </w:rPr>
              <w:t>Adı</w:t>
            </w:r>
          </w:p>
        </w:tc>
        <w:tc>
          <w:tcPr>
            <w:tcW w:w="720" w:type="dxa"/>
          </w:tcPr>
          <w:p>
            <w:pPr>
              <w:pStyle w:val="TableParagraph"/>
              <w:spacing w:before="134"/>
              <w:ind w:left="107"/>
              <w:rPr>
                <w:b/>
                <w:sz w:val="20"/>
              </w:rPr>
            </w:pPr>
            <w:r>
              <w:rPr>
                <w:b/>
                <w:sz w:val="20"/>
              </w:rPr>
              <w:t>Kod</w:t>
            </w:r>
          </w:p>
        </w:tc>
        <w:tc>
          <w:tcPr>
            <w:tcW w:w="2698" w:type="dxa"/>
          </w:tcPr>
          <w:p>
            <w:pPr>
              <w:pStyle w:val="TableParagraph"/>
              <w:spacing w:before="134"/>
              <w:ind w:left="107"/>
              <w:rPr>
                <w:b/>
                <w:sz w:val="20"/>
              </w:rPr>
            </w:pPr>
            <w:r>
              <w:rPr>
                <w:b/>
                <w:sz w:val="20"/>
              </w:rPr>
              <w:t>Adı</w:t>
            </w:r>
          </w:p>
        </w:tc>
        <w:tc>
          <w:tcPr>
            <w:tcW w:w="898" w:type="dxa"/>
            <w:tcBorders>
              <w:right w:val="single" w:sz="6" w:space="0" w:color="000000"/>
            </w:tcBorders>
          </w:tcPr>
          <w:p>
            <w:pPr>
              <w:pStyle w:val="TableParagraph"/>
              <w:spacing w:before="134"/>
              <w:ind w:left="105"/>
              <w:rPr>
                <w:b/>
                <w:sz w:val="20"/>
              </w:rPr>
            </w:pPr>
            <w:r>
              <w:rPr>
                <w:b/>
                <w:sz w:val="20"/>
              </w:rPr>
              <w:t>Kod</w:t>
            </w:r>
          </w:p>
        </w:tc>
        <w:tc>
          <w:tcPr>
            <w:tcW w:w="6853" w:type="dxa"/>
            <w:tcBorders>
              <w:left w:val="single" w:sz="6" w:space="0" w:color="000000"/>
            </w:tcBorders>
          </w:tcPr>
          <w:p>
            <w:pPr>
              <w:pStyle w:val="TableParagraph"/>
              <w:spacing w:before="134"/>
              <w:ind w:left="105"/>
              <w:rPr>
                <w:b/>
                <w:sz w:val="20"/>
              </w:rPr>
            </w:pPr>
            <w:r>
              <w:rPr>
                <w:b/>
                <w:sz w:val="20"/>
              </w:rPr>
              <w:t>Açıklama</w:t>
            </w:r>
          </w:p>
        </w:tc>
      </w:tr>
      <w:tr>
        <w:trPr>
          <w:trHeight w:val="558" w:hRule="atLeast"/>
        </w:trPr>
        <w:tc>
          <w:tcPr>
            <w:tcW w:w="58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9"/>
              <w:rPr>
                <w:b/>
                <w:sz w:val="17"/>
              </w:rPr>
            </w:pPr>
          </w:p>
          <w:p>
            <w:pPr>
              <w:pStyle w:val="TableParagraph"/>
              <w:ind w:left="107"/>
              <w:rPr>
                <w:b/>
                <w:sz w:val="20"/>
              </w:rPr>
            </w:pPr>
            <w:r>
              <w:rPr>
                <w:b/>
                <w:w w:val="99"/>
                <w:sz w:val="20"/>
              </w:rPr>
              <w:t>A</w:t>
            </w:r>
          </w:p>
        </w:tc>
        <w:tc>
          <w:tcPr>
            <w:tcW w:w="242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
              <w:rPr>
                <w:b/>
                <w:sz w:val="27"/>
              </w:rPr>
            </w:pPr>
          </w:p>
          <w:p>
            <w:pPr>
              <w:pStyle w:val="TableParagraph"/>
              <w:spacing w:line="276" w:lineRule="auto"/>
              <w:ind w:left="107"/>
              <w:rPr>
                <w:sz w:val="20"/>
              </w:rPr>
            </w:pPr>
            <w:r>
              <w:rPr>
                <w:sz w:val="20"/>
              </w:rPr>
              <w:t>İş sağlığı ve güvenliği önlemlerini almak</w:t>
            </w:r>
          </w:p>
        </w:tc>
        <w:tc>
          <w:tcPr>
            <w:tcW w:w="720"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4"/>
              <w:rPr>
                <w:b/>
                <w:sz w:val="29"/>
              </w:rPr>
            </w:pPr>
          </w:p>
          <w:p>
            <w:pPr>
              <w:pStyle w:val="TableParagraph"/>
              <w:ind w:left="107"/>
              <w:rPr>
                <w:b/>
                <w:sz w:val="20"/>
              </w:rPr>
            </w:pPr>
            <w:r>
              <w:rPr>
                <w:b/>
                <w:sz w:val="20"/>
              </w:rPr>
              <w:t>A.1</w:t>
            </w:r>
          </w:p>
        </w:tc>
        <w:tc>
          <w:tcPr>
            <w:tcW w:w="2698" w:type="dxa"/>
            <w:vMerge w:val="restart"/>
          </w:tcPr>
          <w:p>
            <w:pPr>
              <w:pStyle w:val="TableParagraph"/>
              <w:rPr>
                <w:b/>
                <w:sz w:val="22"/>
              </w:rPr>
            </w:pPr>
          </w:p>
          <w:p>
            <w:pPr>
              <w:pStyle w:val="TableParagraph"/>
              <w:rPr>
                <w:b/>
                <w:sz w:val="22"/>
              </w:rPr>
            </w:pPr>
          </w:p>
          <w:p>
            <w:pPr>
              <w:pStyle w:val="TableParagraph"/>
              <w:spacing w:before="9"/>
              <w:rPr>
                <w:b/>
                <w:sz w:val="27"/>
              </w:rPr>
            </w:pPr>
          </w:p>
          <w:p>
            <w:pPr>
              <w:pStyle w:val="TableParagraph"/>
              <w:spacing w:line="276" w:lineRule="auto"/>
              <w:ind w:left="107"/>
              <w:rPr>
                <w:sz w:val="20"/>
              </w:rPr>
            </w:pPr>
            <w:r>
              <w:rPr>
                <w:sz w:val="20"/>
              </w:rPr>
              <w:t>İş sağlığı ve güvenliği konusundaki yasal ve işyerine ait kuralları uygulamak</w:t>
            </w:r>
          </w:p>
        </w:tc>
        <w:tc>
          <w:tcPr>
            <w:tcW w:w="898" w:type="dxa"/>
            <w:tcBorders>
              <w:right w:val="single" w:sz="6" w:space="0" w:color="000000"/>
            </w:tcBorders>
          </w:tcPr>
          <w:p>
            <w:pPr>
              <w:pStyle w:val="TableParagraph"/>
              <w:spacing w:before="146"/>
              <w:ind w:left="105"/>
              <w:rPr>
                <w:b/>
                <w:sz w:val="20"/>
              </w:rPr>
            </w:pPr>
            <w:r>
              <w:rPr>
                <w:b/>
                <w:sz w:val="20"/>
              </w:rPr>
              <w:t>A.1.1</w:t>
            </w:r>
          </w:p>
        </w:tc>
        <w:tc>
          <w:tcPr>
            <w:tcW w:w="6853" w:type="dxa"/>
            <w:tcBorders>
              <w:left w:val="single" w:sz="6" w:space="0" w:color="000000"/>
            </w:tcBorders>
          </w:tcPr>
          <w:p>
            <w:pPr>
              <w:pStyle w:val="TableParagraph"/>
              <w:spacing w:before="10"/>
              <w:ind w:left="105"/>
              <w:rPr>
                <w:sz w:val="20"/>
              </w:rPr>
            </w:pPr>
            <w:r>
              <w:rPr>
                <w:sz w:val="20"/>
              </w:rPr>
              <w:t>İş sağlığı ve güvenliği konusundaki normların anlaşılması için, işyerinin</w:t>
            </w:r>
          </w:p>
          <w:p>
            <w:pPr>
              <w:pStyle w:val="TableParagraph"/>
              <w:spacing w:before="34"/>
              <w:ind w:left="105"/>
              <w:rPr>
                <w:sz w:val="20"/>
              </w:rPr>
            </w:pPr>
            <w:r>
              <w:rPr>
                <w:sz w:val="20"/>
              </w:rPr>
              <w:t>düzenlediği eğitimlere veya işyeri dışındaki kurumların eğitimlerine katılır.</w:t>
            </w:r>
          </w:p>
        </w:tc>
      </w:tr>
      <w:tr>
        <w:trPr>
          <w:trHeight w:val="47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03"/>
              <w:ind w:left="105"/>
              <w:rPr>
                <w:b/>
                <w:sz w:val="20"/>
              </w:rPr>
            </w:pPr>
            <w:r>
              <w:rPr>
                <w:b/>
                <w:sz w:val="20"/>
              </w:rPr>
              <w:t>A.1.2</w:t>
            </w:r>
          </w:p>
        </w:tc>
        <w:tc>
          <w:tcPr>
            <w:tcW w:w="6853" w:type="dxa"/>
            <w:tcBorders>
              <w:left w:val="single" w:sz="6" w:space="0" w:color="000000"/>
            </w:tcBorders>
          </w:tcPr>
          <w:p>
            <w:pPr>
              <w:pStyle w:val="TableParagraph"/>
              <w:spacing w:before="98"/>
              <w:ind w:left="105"/>
              <w:rPr>
                <w:sz w:val="20"/>
              </w:rPr>
            </w:pPr>
            <w:r>
              <w:rPr>
                <w:sz w:val="20"/>
              </w:rPr>
              <w:t>Yapılan işe uygun iş elbiseleri ve kişisel koruyucu donanımları kullanır .</w:t>
            </w:r>
          </w:p>
        </w:tc>
      </w:tr>
      <w:tr>
        <w:trPr>
          <w:trHeight w:val="59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66"/>
              <w:ind w:left="105"/>
              <w:rPr>
                <w:b/>
                <w:sz w:val="20"/>
              </w:rPr>
            </w:pPr>
            <w:r>
              <w:rPr>
                <w:b/>
                <w:sz w:val="20"/>
              </w:rPr>
              <w:t>A.1.3</w:t>
            </w:r>
          </w:p>
        </w:tc>
        <w:tc>
          <w:tcPr>
            <w:tcW w:w="6853" w:type="dxa"/>
            <w:tcBorders>
              <w:left w:val="single" w:sz="6" w:space="0" w:color="000000"/>
            </w:tcBorders>
          </w:tcPr>
          <w:p>
            <w:pPr>
              <w:pStyle w:val="TableParagraph"/>
              <w:spacing w:line="276" w:lineRule="auto" w:before="29"/>
              <w:ind w:left="105"/>
              <w:rPr>
                <w:sz w:val="20"/>
              </w:rPr>
            </w:pPr>
            <w:r>
              <w:rPr>
                <w:sz w:val="20"/>
              </w:rPr>
              <w:t>İş sağlığı ve güvenliği koruma ve müdahale araçlarını uygun ve çalışır şekilde bulundurur.</w:t>
            </w:r>
          </w:p>
        </w:tc>
      </w:tr>
      <w:tr>
        <w:trPr>
          <w:trHeight w:val="80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4"/>
              <w:rPr>
                <w:b/>
                <w:sz w:val="23"/>
              </w:rPr>
            </w:pPr>
          </w:p>
          <w:p>
            <w:pPr>
              <w:pStyle w:val="TableParagraph"/>
              <w:ind w:left="105"/>
              <w:rPr>
                <w:b/>
                <w:sz w:val="20"/>
              </w:rPr>
            </w:pPr>
            <w:r>
              <w:rPr>
                <w:b/>
                <w:sz w:val="20"/>
              </w:rPr>
              <w:t>A.1.4</w:t>
            </w:r>
          </w:p>
        </w:tc>
        <w:tc>
          <w:tcPr>
            <w:tcW w:w="6853" w:type="dxa"/>
            <w:tcBorders>
              <w:left w:val="single" w:sz="6" w:space="0" w:color="000000"/>
            </w:tcBorders>
          </w:tcPr>
          <w:p>
            <w:pPr>
              <w:pStyle w:val="TableParagraph"/>
              <w:spacing w:line="276" w:lineRule="auto"/>
              <w:ind w:left="105" w:right="159"/>
              <w:rPr>
                <w:sz w:val="20"/>
              </w:rPr>
            </w:pPr>
            <w:r>
              <w:rPr>
                <w:sz w:val="20"/>
              </w:rPr>
              <w:t>Yapılan çalışmaya ait emniyet ve uyarı işaret ve levhalarını talimatlar doğrultusunda yerleştirerek ve çalışma sırasında koruyarak iş alanının ve</w:t>
            </w:r>
          </w:p>
          <w:p>
            <w:pPr>
              <w:pStyle w:val="TableParagraph"/>
              <w:spacing w:line="229" w:lineRule="exact"/>
              <w:ind w:left="105"/>
              <w:rPr>
                <w:sz w:val="20"/>
              </w:rPr>
            </w:pPr>
            <w:r>
              <w:rPr>
                <w:sz w:val="20"/>
              </w:rPr>
              <w:t>personelinin güvenliğini sağlar.</w:t>
            </w:r>
          </w:p>
        </w:tc>
      </w:tr>
      <w:tr>
        <w:trPr>
          <w:trHeight w:val="55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spacing w:before="133"/>
              <w:ind w:left="107"/>
              <w:rPr>
                <w:b/>
                <w:sz w:val="20"/>
              </w:rPr>
            </w:pPr>
            <w:r>
              <w:rPr>
                <w:b/>
                <w:sz w:val="20"/>
              </w:rPr>
              <w:t>A.2</w:t>
            </w:r>
          </w:p>
        </w:tc>
        <w:tc>
          <w:tcPr>
            <w:tcW w:w="2698" w:type="dxa"/>
            <w:vMerge w:val="restart"/>
          </w:tcPr>
          <w:p>
            <w:pPr>
              <w:pStyle w:val="TableParagraph"/>
              <w:rPr>
                <w:b/>
                <w:sz w:val="22"/>
              </w:rPr>
            </w:pPr>
          </w:p>
          <w:p>
            <w:pPr>
              <w:pStyle w:val="TableParagraph"/>
              <w:spacing w:before="129"/>
              <w:ind w:left="107"/>
              <w:rPr>
                <w:sz w:val="20"/>
              </w:rPr>
            </w:pPr>
            <w:r>
              <w:rPr>
                <w:sz w:val="20"/>
              </w:rPr>
              <w:t>Risk etmenlerini azaltmak</w:t>
            </w:r>
          </w:p>
        </w:tc>
        <w:tc>
          <w:tcPr>
            <w:tcW w:w="898" w:type="dxa"/>
            <w:tcBorders>
              <w:right w:val="single" w:sz="6" w:space="0" w:color="000000"/>
            </w:tcBorders>
          </w:tcPr>
          <w:p>
            <w:pPr>
              <w:pStyle w:val="TableParagraph"/>
              <w:spacing w:before="144"/>
              <w:ind w:left="105"/>
              <w:rPr>
                <w:b/>
                <w:sz w:val="20"/>
              </w:rPr>
            </w:pPr>
            <w:r>
              <w:rPr>
                <w:b/>
                <w:sz w:val="20"/>
              </w:rPr>
              <w:t>A.2.1</w:t>
            </w:r>
          </w:p>
        </w:tc>
        <w:tc>
          <w:tcPr>
            <w:tcW w:w="6853" w:type="dxa"/>
            <w:tcBorders>
              <w:left w:val="single" w:sz="6" w:space="0" w:color="000000"/>
            </w:tcBorders>
          </w:tcPr>
          <w:p>
            <w:pPr>
              <w:pStyle w:val="TableParagraph"/>
              <w:spacing w:before="139"/>
              <w:ind w:left="105"/>
              <w:rPr>
                <w:sz w:val="20"/>
              </w:rPr>
            </w:pPr>
            <w:r>
              <w:rPr>
                <w:sz w:val="20"/>
              </w:rPr>
              <w:t>Yaptığı işle ilgili tehlike ve risklerin belirlenmesi çalışmalarına katkıda bulunur.</w:t>
            </w:r>
          </w:p>
        </w:tc>
      </w:tr>
      <w:tr>
        <w:trPr>
          <w:trHeight w:val="47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03"/>
              <w:ind w:left="105"/>
              <w:rPr>
                <w:b/>
                <w:sz w:val="20"/>
              </w:rPr>
            </w:pPr>
            <w:r>
              <w:rPr>
                <w:b/>
                <w:sz w:val="20"/>
              </w:rPr>
              <w:t>A.2.2</w:t>
            </w:r>
          </w:p>
        </w:tc>
        <w:tc>
          <w:tcPr>
            <w:tcW w:w="6853" w:type="dxa"/>
            <w:tcBorders>
              <w:left w:val="single" w:sz="6" w:space="0" w:color="000000"/>
            </w:tcBorders>
          </w:tcPr>
          <w:p>
            <w:pPr>
              <w:pStyle w:val="TableParagraph"/>
              <w:spacing w:before="98"/>
              <w:ind w:left="105"/>
              <w:rPr>
                <w:sz w:val="20"/>
              </w:rPr>
            </w:pPr>
            <w:r>
              <w:rPr>
                <w:sz w:val="20"/>
              </w:rPr>
              <w:t>Risk faktörlerinin azaltılmasına yönelik yapılan çalışmalara katılır.</w:t>
            </w:r>
          </w:p>
        </w:tc>
      </w:tr>
      <w:tr>
        <w:trPr>
          <w:trHeight w:val="64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spacing w:before="10"/>
              <w:rPr>
                <w:b/>
                <w:sz w:val="32"/>
              </w:rPr>
            </w:pPr>
          </w:p>
          <w:p>
            <w:pPr>
              <w:pStyle w:val="TableParagraph"/>
              <w:ind w:left="107"/>
              <w:rPr>
                <w:b/>
                <w:sz w:val="20"/>
              </w:rPr>
            </w:pPr>
            <w:r>
              <w:rPr>
                <w:b/>
                <w:sz w:val="20"/>
              </w:rPr>
              <w:t>A.3</w:t>
            </w:r>
          </w:p>
        </w:tc>
        <w:tc>
          <w:tcPr>
            <w:tcW w:w="2698" w:type="dxa"/>
            <w:vMerge w:val="restart"/>
          </w:tcPr>
          <w:p>
            <w:pPr>
              <w:pStyle w:val="TableParagraph"/>
              <w:spacing w:before="6"/>
              <w:rPr>
                <w:b/>
                <w:sz w:val="31"/>
              </w:rPr>
            </w:pPr>
          </w:p>
          <w:p>
            <w:pPr>
              <w:pStyle w:val="TableParagraph"/>
              <w:spacing w:line="276" w:lineRule="auto"/>
              <w:ind w:left="107" w:right="168"/>
              <w:rPr>
                <w:sz w:val="20"/>
              </w:rPr>
            </w:pPr>
            <w:r>
              <w:rPr>
                <w:sz w:val="20"/>
              </w:rPr>
              <w:t>Tehlike durumunda acil durum prosedürlerini uygulamak</w:t>
            </w:r>
          </w:p>
        </w:tc>
        <w:tc>
          <w:tcPr>
            <w:tcW w:w="898" w:type="dxa"/>
            <w:tcBorders>
              <w:right w:val="single" w:sz="6" w:space="0" w:color="000000"/>
            </w:tcBorders>
          </w:tcPr>
          <w:p>
            <w:pPr>
              <w:pStyle w:val="TableParagraph"/>
              <w:spacing w:before="190"/>
              <w:ind w:left="105"/>
              <w:rPr>
                <w:b/>
                <w:sz w:val="20"/>
              </w:rPr>
            </w:pPr>
            <w:r>
              <w:rPr>
                <w:b/>
                <w:sz w:val="20"/>
              </w:rPr>
              <w:t>A.3.1</w:t>
            </w:r>
          </w:p>
        </w:tc>
        <w:tc>
          <w:tcPr>
            <w:tcW w:w="6853" w:type="dxa"/>
            <w:tcBorders>
              <w:left w:val="single" w:sz="6" w:space="0" w:color="000000"/>
            </w:tcBorders>
          </w:tcPr>
          <w:p>
            <w:pPr>
              <w:pStyle w:val="TableParagraph"/>
              <w:spacing w:line="276" w:lineRule="auto" w:before="53"/>
              <w:ind w:left="105"/>
              <w:rPr>
                <w:sz w:val="20"/>
              </w:rPr>
            </w:pPr>
            <w:r>
              <w:rPr>
                <w:sz w:val="20"/>
              </w:rPr>
              <w:t>Tehlike durumlarını saptayıp hızlı bir şekilde yok etmek üzere önlem alma çalışmalarına katkıda bulunur.</w:t>
            </w:r>
          </w:p>
        </w:tc>
      </w:tr>
      <w:tr>
        <w:trPr>
          <w:trHeight w:val="55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A.3.2</w:t>
            </w:r>
          </w:p>
        </w:tc>
        <w:tc>
          <w:tcPr>
            <w:tcW w:w="6853" w:type="dxa"/>
            <w:tcBorders>
              <w:left w:val="single" w:sz="6" w:space="0" w:color="000000"/>
            </w:tcBorders>
          </w:tcPr>
          <w:p>
            <w:pPr>
              <w:pStyle w:val="TableParagraph"/>
              <w:spacing w:line="276" w:lineRule="auto" w:before="10"/>
              <w:ind w:left="105"/>
              <w:rPr>
                <w:sz w:val="20"/>
              </w:rPr>
            </w:pPr>
            <w:r>
              <w:rPr>
                <w:sz w:val="20"/>
              </w:rPr>
              <w:t>Anında giderilemeyecek türden tehlike durumlarını amirine ve yetkililere veya gereken durumlarda işletme dışında ilgili kurumlara bildirir.</w:t>
            </w:r>
          </w:p>
        </w:tc>
      </w:tr>
      <w:tr>
        <w:trPr>
          <w:trHeight w:val="30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9"/>
              <w:ind w:left="105"/>
              <w:rPr>
                <w:b/>
                <w:sz w:val="20"/>
              </w:rPr>
            </w:pPr>
            <w:r>
              <w:rPr>
                <w:b/>
                <w:sz w:val="20"/>
              </w:rPr>
              <w:t>A.3.3</w:t>
            </w:r>
          </w:p>
        </w:tc>
        <w:tc>
          <w:tcPr>
            <w:tcW w:w="6853" w:type="dxa"/>
            <w:tcBorders>
              <w:left w:val="single" w:sz="6" w:space="0" w:color="000000"/>
            </w:tcBorders>
          </w:tcPr>
          <w:p>
            <w:pPr>
              <w:pStyle w:val="TableParagraph"/>
              <w:spacing w:before="14"/>
              <w:ind w:left="105"/>
              <w:rPr>
                <w:sz w:val="20"/>
              </w:rPr>
            </w:pPr>
            <w:r>
              <w:rPr>
                <w:sz w:val="20"/>
              </w:rPr>
              <w:t>Makineye özel acil durum prosedürlerini uygular.</w:t>
            </w:r>
          </w:p>
        </w:tc>
      </w:tr>
      <w:tr>
        <w:trPr>
          <w:trHeight w:val="47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rPr>
                <w:b/>
                <w:sz w:val="22"/>
              </w:rPr>
            </w:pPr>
          </w:p>
          <w:p>
            <w:pPr>
              <w:pStyle w:val="TableParagraph"/>
              <w:spacing w:before="4"/>
              <w:rPr>
                <w:b/>
                <w:sz w:val="18"/>
              </w:rPr>
            </w:pPr>
          </w:p>
          <w:p>
            <w:pPr>
              <w:pStyle w:val="TableParagraph"/>
              <w:spacing w:before="1"/>
              <w:ind w:left="107"/>
              <w:rPr>
                <w:b/>
                <w:sz w:val="20"/>
              </w:rPr>
            </w:pPr>
            <w:r>
              <w:rPr>
                <w:b/>
                <w:sz w:val="20"/>
              </w:rPr>
              <w:t>A.4</w:t>
            </w:r>
          </w:p>
        </w:tc>
        <w:tc>
          <w:tcPr>
            <w:tcW w:w="2698" w:type="dxa"/>
            <w:vMerge w:val="restart"/>
          </w:tcPr>
          <w:p>
            <w:pPr>
              <w:pStyle w:val="TableParagraph"/>
              <w:rPr>
                <w:b/>
                <w:sz w:val="22"/>
              </w:rPr>
            </w:pPr>
          </w:p>
          <w:p>
            <w:pPr>
              <w:pStyle w:val="TableParagraph"/>
              <w:spacing w:before="3"/>
              <w:rPr>
                <w:b/>
                <w:sz w:val="28"/>
              </w:rPr>
            </w:pPr>
          </w:p>
          <w:p>
            <w:pPr>
              <w:pStyle w:val="TableParagraph"/>
              <w:spacing w:line="278" w:lineRule="auto"/>
              <w:ind w:left="107"/>
              <w:rPr>
                <w:sz w:val="20"/>
              </w:rPr>
            </w:pPr>
            <w:r>
              <w:rPr>
                <w:sz w:val="20"/>
              </w:rPr>
              <w:t>Acil çıkış prosedürlerini uygulamak</w:t>
            </w:r>
          </w:p>
        </w:tc>
        <w:tc>
          <w:tcPr>
            <w:tcW w:w="898" w:type="dxa"/>
            <w:tcBorders>
              <w:right w:val="single" w:sz="6" w:space="0" w:color="000000"/>
            </w:tcBorders>
          </w:tcPr>
          <w:p>
            <w:pPr>
              <w:pStyle w:val="TableParagraph"/>
              <w:spacing w:before="103"/>
              <w:ind w:left="105"/>
              <w:rPr>
                <w:b/>
                <w:sz w:val="20"/>
              </w:rPr>
            </w:pPr>
            <w:r>
              <w:rPr>
                <w:b/>
                <w:sz w:val="20"/>
              </w:rPr>
              <w:t>A.4.1</w:t>
            </w:r>
          </w:p>
        </w:tc>
        <w:tc>
          <w:tcPr>
            <w:tcW w:w="6853" w:type="dxa"/>
            <w:tcBorders>
              <w:left w:val="single" w:sz="6" w:space="0" w:color="000000"/>
            </w:tcBorders>
          </w:tcPr>
          <w:p>
            <w:pPr>
              <w:pStyle w:val="TableParagraph"/>
              <w:spacing w:before="98"/>
              <w:ind w:left="105"/>
              <w:rPr>
                <w:sz w:val="20"/>
              </w:rPr>
            </w:pPr>
            <w:r>
              <w:rPr>
                <w:sz w:val="20"/>
              </w:rPr>
              <w:t>Acil durumlarda çıkış veya kaçış prosedürlerini uygular.</w:t>
            </w:r>
          </w:p>
        </w:tc>
      </w:tr>
      <w:tr>
        <w:trPr>
          <w:trHeight w:val="60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68"/>
              <w:ind w:left="105"/>
              <w:rPr>
                <w:b/>
                <w:sz w:val="20"/>
              </w:rPr>
            </w:pPr>
            <w:r>
              <w:rPr>
                <w:b/>
                <w:sz w:val="20"/>
              </w:rPr>
              <w:t>A.4.2</w:t>
            </w:r>
          </w:p>
        </w:tc>
        <w:tc>
          <w:tcPr>
            <w:tcW w:w="6853" w:type="dxa"/>
            <w:tcBorders>
              <w:left w:val="single" w:sz="6" w:space="0" w:color="000000"/>
            </w:tcBorders>
          </w:tcPr>
          <w:p>
            <w:pPr>
              <w:pStyle w:val="TableParagraph"/>
              <w:spacing w:line="276" w:lineRule="auto" w:before="31"/>
              <w:ind w:left="105" w:right="159"/>
              <w:rPr>
                <w:sz w:val="20"/>
              </w:rPr>
            </w:pPr>
            <w:r>
              <w:rPr>
                <w:sz w:val="20"/>
              </w:rPr>
              <w:t>Acil çıkış veya kaçış ile ilgili deneyimleri ilgililerle ve iş arkadaşlarıyla  paylaşmak üzere yapılan periyodik çalışmalara ve </w:t>
            </w:r>
            <w:r>
              <w:rPr>
                <w:spacing w:val="2"/>
                <w:sz w:val="20"/>
              </w:rPr>
              <w:t>tatbikatlara</w:t>
            </w:r>
            <w:r>
              <w:rPr>
                <w:spacing w:val="46"/>
                <w:sz w:val="20"/>
              </w:rPr>
              <w:t> </w:t>
            </w:r>
            <w:r>
              <w:rPr>
                <w:sz w:val="20"/>
              </w:rPr>
              <w:t>katılır.</w:t>
            </w:r>
          </w:p>
        </w:tc>
      </w:tr>
      <w:tr>
        <w:trPr>
          <w:trHeight w:val="60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70"/>
              <w:ind w:left="105"/>
              <w:rPr>
                <w:b/>
                <w:sz w:val="20"/>
              </w:rPr>
            </w:pPr>
            <w:r>
              <w:rPr>
                <w:b/>
                <w:sz w:val="20"/>
              </w:rPr>
              <w:t>A.4.3</w:t>
            </w:r>
          </w:p>
        </w:tc>
        <w:tc>
          <w:tcPr>
            <w:tcW w:w="6853" w:type="dxa"/>
            <w:tcBorders>
              <w:left w:val="single" w:sz="6" w:space="0" w:color="000000"/>
            </w:tcBorders>
          </w:tcPr>
          <w:p>
            <w:pPr>
              <w:pStyle w:val="TableParagraph"/>
              <w:spacing w:before="166"/>
              <w:ind w:left="105"/>
              <w:rPr>
                <w:sz w:val="20"/>
              </w:rPr>
            </w:pPr>
            <w:r>
              <w:rPr>
                <w:sz w:val="20"/>
              </w:rPr>
              <w:t>Yangın türüne göre müdahale tekniği ile söndürücüleri belirler ve kullanır.</w:t>
            </w:r>
          </w:p>
        </w:tc>
      </w:tr>
    </w:tbl>
    <w:p>
      <w:pPr>
        <w:spacing w:after="0"/>
        <w:rPr>
          <w:sz w:val="20"/>
        </w:rPr>
        <w:sectPr>
          <w:headerReference w:type="default" r:id="rId19"/>
          <w:footerReference w:type="default" r:id="rId20"/>
          <w:pgSz w:w="16840" w:h="11910" w:orient="landscape"/>
          <w:pgMar w:header="710" w:footer="1081" w:top="1200" w:bottom="1280" w:left="1200" w:right="1160"/>
          <w:pgNumType w:start="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51"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8" w:type="dxa"/>
            <w:tcBorders>
              <w:right w:val="single" w:sz="6" w:space="0" w:color="000000"/>
            </w:tcBorders>
          </w:tcPr>
          <w:p>
            <w:pPr>
              <w:pStyle w:val="TableParagraph"/>
              <w:spacing w:before="132"/>
              <w:ind w:left="105"/>
              <w:rPr>
                <w:b/>
                <w:sz w:val="20"/>
              </w:rPr>
            </w:pPr>
            <w:r>
              <w:rPr>
                <w:b/>
                <w:sz w:val="20"/>
              </w:rPr>
              <w:t>Kod</w:t>
            </w:r>
          </w:p>
        </w:tc>
        <w:tc>
          <w:tcPr>
            <w:tcW w:w="6853" w:type="dxa"/>
            <w:tcBorders>
              <w:left w:val="single" w:sz="6" w:space="0" w:color="000000"/>
            </w:tcBorders>
          </w:tcPr>
          <w:p>
            <w:pPr>
              <w:pStyle w:val="TableParagraph"/>
              <w:spacing w:before="132"/>
              <w:ind w:left="105"/>
              <w:rPr>
                <w:b/>
                <w:sz w:val="20"/>
              </w:rPr>
            </w:pPr>
            <w:r>
              <w:rPr>
                <w:b/>
                <w:sz w:val="20"/>
              </w:rPr>
              <w:t>Açıklama</w:t>
            </w:r>
          </w:p>
        </w:tc>
      </w:tr>
      <w:tr>
        <w:trPr>
          <w:trHeight w:val="781"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30"/>
              </w:rPr>
            </w:pPr>
          </w:p>
          <w:p>
            <w:pPr>
              <w:pStyle w:val="TableParagraph"/>
              <w:ind w:left="107"/>
              <w:rPr>
                <w:b/>
                <w:sz w:val="20"/>
              </w:rPr>
            </w:pPr>
            <w:r>
              <w:rPr>
                <w:b/>
                <w:w w:val="99"/>
                <w:sz w:val="20"/>
              </w:rPr>
              <w:t>B</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18"/>
              </w:rPr>
            </w:pPr>
          </w:p>
          <w:p>
            <w:pPr>
              <w:pStyle w:val="TableParagraph"/>
              <w:spacing w:line="276" w:lineRule="auto" w:before="1"/>
              <w:ind w:left="107"/>
              <w:rPr>
                <w:sz w:val="20"/>
              </w:rPr>
            </w:pPr>
            <w:r>
              <w:rPr>
                <w:sz w:val="20"/>
              </w:rPr>
              <w:t>Çevre güvenlik önlemlerini almak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34"/>
              <w:ind w:left="107"/>
              <w:rPr>
                <w:b/>
                <w:sz w:val="20"/>
              </w:rPr>
            </w:pPr>
            <w:r>
              <w:rPr>
                <w:b/>
                <w:sz w:val="20"/>
              </w:rPr>
              <w:t>B.1</w:t>
            </w:r>
          </w:p>
        </w:tc>
        <w:tc>
          <w:tcPr>
            <w:tcW w:w="2698" w:type="dxa"/>
            <w:vMerge w:val="restart"/>
          </w:tcPr>
          <w:p>
            <w:pPr>
              <w:pStyle w:val="TableParagraph"/>
              <w:rPr>
                <w:sz w:val="22"/>
              </w:rPr>
            </w:pPr>
          </w:p>
          <w:p>
            <w:pPr>
              <w:pStyle w:val="TableParagraph"/>
              <w:rPr>
                <w:sz w:val="22"/>
              </w:rPr>
            </w:pPr>
          </w:p>
          <w:p>
            <w:pPr>
              <w:pStyle w:val="TableParagraph"/>
              <w:spacing w:before="8"/>
              <w:rPr>
                <w:sz w:val="21"/>
              </w:rPr>
            </w:pPr>
          </w:p>
          <w:p>
            <w:pPr>
              <w:pStyle w:val="TableParagraph"/>
              <w:spacing w:line="276" w:lineRule="auto" w:before="1"/>
              <w:ind w:left="107"/>
              <w:rPr>
                <w:sz w:val="20"/>
              </w:rPr>
            </w:pPr>
            <w:r>
              <w:rPr>
                <w:sz w:val="20"/>
              </w:rPr>
              <w:t>Çevre koruma standart ve yöntemlerini uygulamak</w:t>
            </w:r>
          </w:p>
        </w:tc>
        <w:tc>
          <w:tcPr>
            <w:tcW w:w="898" w:type="dxa"/>
            <w:tcBorders>
              <w:right w:val="single" w:sz="6" w:space="0" w:color="000000"/>
            </w:tcBorders>
          </w:tcPr>
          <w:p>
            <w:pPr>
              <w:pStyle w:val="TableParagraph"/>
              <w:spacing w:before="6"/>
              <w:rPr>
                <w:sz w:val="22"/>
              </w:rPr>
            </w:pPr>
          </w:p>
          <w:p>
            <w:pPr>
              <w:pStyle w:val="TableParagraph"/>
              <w:ind w:left="105"/>
              <w:rPr>
                <w:b/>
                <w:sz w:val="20"/>
              </w:rPr>
            </w:pPr>
            <w:r>
              <w:rPr>
                <w:b/>
                <w:sz w:val="20"/>
              </w:rPr>
              <w:t>B.1.1</w:t>
            </w:r>
          </w:p>
        </w:tc>
        <w:tc>
          <w:tcPr>
            <w:tcW w:w="6853" w:type="dxa"/>
            <w:tcBorders>
              <w:left w:val="single" w:sz="6" w:space="0" w:color="000000"/>
            </w:tcBorders>
          </w:tcPr>
          <w:p>
            <w:pPr>
              <w:pStyle w:val="TableParagraph"/>
              <w:spacing w:line="276" w:lineRule="auto" w:before="122"/>
              <w:ind w:left="105" w:right="159"/>
              <w:rPr>
                <w:sz w:val="20"/>
              </w:rPr>
            </w:pPr>
            <w:r>
              <w:rPr>
                <w:sz w:val="20"/>
              </w:rPr>
              <w:t>Yaptığı işle ilgili olarak çevresel etkilerin doğru bir şekilde saptanması çalışmalarına katılır.</w:t>
            </w:r>
          </w:p>
        </w:tc>
      </w:tr>
      <w:tr>
        <w:trPr>
          <w:trHeight w:val="69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7"/>
              <w:rPr>
                <w:sz w:val="18"/>
              </w:rPr>
            </w:pPr>
          </w:p>
          <w:p>
            <w:pPr>
              <w:pStyle w:val="TableParagraph"/>
              <w:ind w:left="105"/>
              <w:rPr>
                <w:b/>
                <w:sz w:val="20"/>
              </w:rPr>
            </w:pPr>
            <w:r>
              <w:rPr>
                <w:b/>
                <w:sz w:val="20"/>
              </w:rPr>
              <w:t>B.1.2</w:t>
            </w:r>
          </w:p>
        </w:tc>
        <w:tc>
          <w:tcPr>
            <w:tcW w:w="6853" w:type="dxa"/>
            <w:tcBorders>
              <w:left w:val="single" w:sz="6" w:space="0" w:color="000000"/>
            </w:tcBorders>
          </w:tcPr>
          <w:p>
            <w:pPr>
              <w:pStyle w:val="TableParagraph"/>
              <w:spacing w:line="276" w:lineRule="auto" w:before="77"/>
              <w:ind w:left="105" w:right="159"/>
              <w:rPr>
                <w:sz w:val="20"/>
              </w:rPr>
            </w:pPr>
            <w:r>
              <w:rPr>
                <w:sz w:val="20"/>
              </w:rPr>
              <w:t>Çevre koruma gereklerine ve uygulamalarına  yönelik  periyodik  eğitimlere katılır.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B.1.3</w:t>
            </w:r>
          </w:p>
        </w:tc>
        <w:tc>
          <w:tcPr>
            <w:tcW w:w="6853" w:type="dxa"/>
            <w:tcBorders>
              <w:left w:val="single" w:sz="6" w:space="0" w:color="000000"/>
            </w:tcBorders>
          </w:tcPr>
          <w:p>
            <w:pPr>
              <w:pStyle w:val="TableParagraph"/>
              <w:spacing w:before="10"/>
              <w:ind w:left="105"/>
              <w:rPr>
                <w:sz w:val="20"/>
              </w:rPr>
            </w:pPr>
            <w:r>
              <w:rPr>
                <w:sz w:val="20"/>
              </w:rPr>
              <w:t>İş süreçlerinin uygulanması sırasında çevre etkilerini gözler ve zararlı sonuçların</w:t>
            </w:r>
          </w:p>
          <w:p>
            <w:pPr>
              <w:pStyle w:val="TableParagraph"/>
              <w:spacing w:before="36"/>
              <w:ind w:left="105"/>
              <w:rPr>
                <w:sz w:val="20"/>
              </w:rPr>
            </w:pPr>
            <w:r>
              <w:rPr>
                <w:sz w:val="20"/>
              </w:rPr>
              <w:t>önlenmesi çalışmalarına katılır.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23"/>
              </w:rPr>
            </w:pPr>
          </w:p>
          <w:p>
            <w:pPr>
              <w:pStyle w:val="TableParagraph"/>
              <w:ind w:left="107"/>
              <w:rPr>
                <w:b/>
                <w:sz w:val="20"/>
              </w:rPr>
            </w:pPr>
            <w:r>
              <w:rPr>
                <w:b/>
                <w:sz w:val="20"/>
              </w:rPr>
              <w:t>B.2</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0"/>
              <w:rPr>
                <w:sz w:val="21"/>
              </w:rPr>
            </w:pPr>
          </w:p>
          <w:p>
            <w:pPr>
              <w:pStyle w:val="TableParagraph"/>
              <w:ind w:left="107"/>
              <w:rPr>
                <w:sz w:val="20"/>
              </w:rPr>
            </w:pPr>
            <w:r>
              <w:rPr>
                <w:sz w:val="20"/>
              </w:rPr>
              <w:t>Çevresel risklerin</w:t>
            </w:r>
          </w:p>
          <w:p>
            <w:pPr>
              <w:pStyle w:val="TableParagraph"/>
              <w:spacing w:line="276" w:lineRule="auto" w:before="34"/>
              <w:ind w:left="107" w:right="168"/>
              <w:rPr>
                <w:sz w:val="20"/>
              </w:rPr>
            </w:pPr>
            <w:r>
              <w:rPr>
                <w:sz w:val="20"/>
              </w:rPr>
              <w:t>azaltılmasına katkıda bulunmak</w:t>
            </w:r>
          </w:p>
        </w:tc>
        <w:tc>
          <w:tcPr>
            <w:tcW w:w="898" w:type="dxa"/>
            <w:tcBorders>
              <w:right w:val="single" w:sz="6" w:space="0" w:color="000000"/>
            </w:tcBorders>
          </w:tcPr>
          <w:p>
            <w:pPr>
              <w:pStyle w:val="TableParagraph"/>
              <w:spacing w:before="146"/>
              <w:ind w:left="105"/>
              <w:rPr>
                <w:b/>
                <w:sz w:val="20"/>
              </w:rPr>
            </w:pPr>
            <w:r>
              <w:rPr>
                <w:b/>
                <w:sz w:val="20"/>
              </w:rPr>
              <w:t>B.2.1</w:t>
            </w:r>
          </w:p>
        </w:tc>
        <w:tc>
          <w:tcPr>
            <w:tcW w:w="6853" w:type="dxa"/>
            <w:tcBorders>
              <w:left w:val="single" w:sz="6" w:space="0" w:color="000000"/>
            </w:tcBorders>
          </w:tcPr>
          <w:p>
            <w:pPr>
              <w:pStyle w:val="TableParagraph"/>
              <w:spacing w:before="10"/>
              <w:ind w:left="105"/>
              <w:rPr>
                <w:sz w:val="20"/>
              </w:rPr>
            </w:pPr>
            <w:r>
              <w:rPr>
                <w:sz w:val="20"/>
              </w:rPr>
              <w:t>Dönüştürülebilen malzemelerin geri kazanımı için gerekli ayırmayı ve sınıf lama-</w:t>
            </w:r>
          </w:p>
          <w:p>
            <w:pPr>
              <w:pStyle w:val="TableParagraph"/>
              <w:spacing w:before="34"/>
              <w:ind w:left="105"/>
              <w:rPr>
                <w:sz w:val="20"/>
              </w:rPr>
            </w:pPr>
            <w:r>
              <w:rPr>
                <w:sz w:val="20"/>
              </w:rPr>
              <w:t>yı yapar.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B.2.2</w:t>
            </w:r>
          </w:p>
        </w:tc>
        <w:tc>
          <w:tcPr>
            <w:tcW w:w="6853" w:type="dxa"/>
            <w:tcBorders>
              <w:left w:val="single" w:sz="6" w:space="0" w:color="000000"/>
            </w:tcBorders>
          </w:tcPr>
          <w:p>
            <w:pPr>
              <w:pStyle w:val="TableParagraph"/>
              <w:spacing w:before="10"/>
              <w:ind w:left="105"/>
              <w:rPr>
                <w:sz w:val="20"/>
              </w:rPr>
            </w:pPr>
            <w:r>
              <w:rPr>
                <w:sz w:val="20"/>
              </w:rPr>
              <w:t>Tehlikeli ve zararlı atıkları verilen talimatlar doğrultusunda diğer malzemelerden</w:t>
            </w:r>
          </w:p>
          <w:p>
            <w:pPr>
              <w:pStyle w:val="TableParagraph"/>
              <w:spacing w:before="34"/>
              <w:ind w:left="105"/>
              <w:rPr>
                <w:sz w:val="20"/>
              </w:rPr>
            </w:pPr>
            <w:r>
              <w:rPr>
                <w:sz w:val="20"/>
              </w:rPr>
              <w:t>ayrıştırır ve gerekli önlemleri alarak geçici depolamasını yapar.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7"/>
              <w:ind w:left="105"/>
              <w:rPr>
                <w:b/>
                <w:sz w:val="20"/>
              </w:rPr>
            </w:pPr>
            <w:r>
              <w:rPr>
                <w:b/>
                <w:sz w:val="20"/>
              </w:rPr>
              <w:t>B.2.3</w:t>
            </w:r>
          </w:p>
        </w:tc>
        <w:tc>
          <w:tcPr>
            <w:tcW w:w="6853" w:type="dxa"/>
            <w:tcBorders>
              <w:left w:val="single" w:sz="6" w:space="0" w:color="000000"/>
            </w:tcBorders>
          </w:tcPr>
          <w:p>
            <w:pPr>
              <w:pStyle w:val="TableParagraph"/>
              <w:spacing w:before="142"/>
              <w:ind w:left="105"/>
              <w:rPr>
                <w:sz w:val="20"/>
              </w:rPr>
            </w:pPr>
            <w:r>
              <w:rPr>
                <w:sz w:val="20"/>
              </w:rPr>
              <w:t>Yanıcı ve parlayıcı malzemelerin güvenli bir şekilde tutulmasını sağlar.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B.2.4</w:t>
            </w:r>
          </w:p>
        </w:tc>
        <w:tc>
          <w:tcPr>
            <w:tcW w:w="6853" w:type="dxa"/>
            <w:tcBorders>
              <w:left w:val="single" w:sz="6" w:space="0" w:color="000000"/>
            </w:tcBorders>
          </w:tcPr>
          <w:p>
            <w:pPr>
              <w:pStyle w:val="TableParagraph"/>
              <w:spacing w:before="10"/>
              <w:ind w:left="105"/>
              <w:rPr>
                <w:sz w:val="20"/>
              </w:rPr>
            </w:pPr>
            <w:r>
              <w:rPr>
                <w:sz w:val="20"/>
              </w:rPr>
              <w:t>İşlem sırasında ve hazırlık aşamalarında kişisel koruyucu donanım ve</w:t>
            </w:r>
          </w:p>
          <w:p>
            <w:pPr>
              <w:pStyle w:val="TableParagraph"/>
              <w:spacing w:before="36"/>
              <w:ind w:left="105"/>
              <w:rPr>
                <w:sz w:val="20"/>
              </w:rPr>
            </w:pPr>
            <w:r>
              <w:rPr>
                <w:sz w:val="20"/>
              </w:rPr>
              <w:t>malzemeleri kullanır veya diğerlerine kullandırır.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B.2.5</w:t>
            </w:r>
          </w:p>
        </w:tc>
        <w:tc>
          <w:tcPr>
            <w:tcW w:w="6853" w:type="dxa"/>
            <w:tcBorders>
              <w:left w:val="single" w:sz="6" w:space="0" w:color="000000"/>
            </w:tcBorders>
          </w:tcPr>
          <w:p>
            <w:pPr>
              <w:pStyle w:val="TableParagraph"/>
              <w:spacing w:before="10"/>
              <w:ind w:left="105"/>
              <w:rPr>
                <w:sz w:val="20"/>
              </w:rPr>
            </w:pPr>
            <w:r>
              <w:rPr>
                <w:sz w:val="20"/>
              </w:rPr>
              <w:t>Dökülme ve sızıntılara karşı kullanılacak uygun donanım, malzeme ve ekipmanı</w:t>
            </w:r>
          </w:p>
          <w:p>
            <w:pPr>
              <w:pStyle w:val="TableParagraph"/>
              <w:spacing w:before="34"/>
              <w:ind w:left="105"/>
              <w:rPr>
                <w:sz w:val="20"/>
              </w:rPr>
            </w:pPr>
            <w:r>
              <w:rPr>
                <w:sz w:val="20"/>
              </w:rPr>
              <w:t>hazır bulundurur.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177"/>
              <w:ind w:left="107"/>
              <w:rPr>
                <w:b/>
                <w:sz w:val="20"/>
              </w:rPr>
            </w:pPr>
            <w:r>
              <w:rPr>
                <w:b/>
                <w:sz w:val="20"/>
              </w:rPr>
              <w:t>B.3</w:t>
            </w:r>
          </w:p>
        </w:tc>
        <w:tc>
          <w:tcPr>
            <w:tcW w:w="2698" w:type="dxa"/>
            <w:vMerge w:val="restart"/>
          </w:tcPr>
          <w:p>
            <w:pPr>
              <w:pStyle w:val="TableParagraph"/>
              <w:spacing w:before="161"/>
              <w:ind w:left="107"/>
              <w:rPr>
                <w:sz w:val="20"/>
              </w:rPr>
            </w:pPr>
            <w:r>
              <w:rPr>
                <w:sz w:val="20"/>
              </w:rPr>
              <w:t>Doğal kaynakların</w:t>
            </w:r>
          </w:p>
          <w:p>
            <w:pPr>
              <w:pStyle w:val="TableParagraph"/>
              <w:spacing w:line="276" w:lineRule="auto" w:before="34"/>
              <w:ind w:left="107"/>
              <w:rPr>
                <w:sz w:val="20"/>
              </w:rPr>
            </w:pPr>
            <w:r>
              <w:rPr>
                <w:sz w:val="20"/>
              </w:rPr>
              <w:t>tüketiminde tasarruflu hareket etmek</w:t>
            </w:r>
          </w:p>
        </w:tc>
        <w:tc>
          <w:tcPr>
            <w:tcW w:w="898" w:type="dxa"/>
            <w:tcBorders>
              <w:right w:val="single" w:sz="6" w:space="0" w:color="000000"/>
            </w:tcBorders>
          </w:tcPr>
          <w:p>
            <w:pPr>
              <w:pStyle w:val="TableParagraph"/>
              <w:spacing w:before="146"/>
              <w:ind w:left="105"/>
              <w:rPr>
                <w:b/>
                <w:sz w:val="20"/>
              </w:rPr>
            </w:pPr>
            <w:r>
              <w:rPr>
                <w:b/>
                <w:sz w:val="20"/>
              </w:rPr>
              <w:t>B.3.1</w:t>
            </w:r>
          </w:p>
        </w:tc>
        <w:tc>
          <w:tcPr>
            <w:tcW w:w="6853" w:type="dxa"/>
            <w:tcBorders>
              <w:left w:val="single" w:sz="6" w:space="0" w:color="000000"/>
            </w:tcBorders>
          </w:tcPr>
          <w:p>
            <w:pPr>
              <w:pStyle w:val="TableParagraph"/>
              <w:spacing w:before="142"/>
              <w:ind w:left="105"/>
              <w:rPr>
                <w:sz w:val="20"/>
              </w:rPr>
            </w:pPr>
            <w:r>
              <w:rPr>
                <w:sz w:val="20"/>
              </w:rPr>
              <w:t>Doğal kaynakları tasarruflu ve verimli bir şekilde kullanır.</w:t>
            </w:r>
          </w:p>
        </w:tc>
      </w:tr>
      <w:tr>
        <w:trPr>
          <w:trHeight w:val="55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7"/>
              <w:ind w:left="105"/>
              <w:rPr>
                <w:b/>
                <w:sz w:val="20"/>
              </w:rPr>
            </w:pPr>
            <w:r>
              <w:rPr>
                <w:b/>
                <w:sz w:val="20"/>
              </w:rPr>
              <w:t>B.3.2</w:t>
            </w:r>
          </w:p>
        </w:tc>
        <w:tc>
          <w:tcPr>
            <w:tcW w:w="6853" w:type="dxa"/>
            <w:tcBorders>
              <w:left w:val="single" w:sz="6" w:space="0" w:color="000000"/>
            </w:tcBorders>
          </w:tcPr>
          <w:p>
            <w:pPr>
              <w:pStyle w:val="TableParagraph"/>
              <w:spacing w:line="276" w:lineRule="auto" w:before="10"/>
              <w:ind w:left="105"/>
              <w:rPr>
                <w:sz w:val="20"/>
              </w:rPr>
            </w:pPr>
            <w:r>
              <w:rPr>
                <w:sz w:val="20"/>
              </w:rPr>
              <w:t>Doğal kaynakların daha az ve verimli kullanımı için gerekli tespit ve planlama çalışmalarına katılır.</w:t>
            </w:r>
          </w:p>
        </w:tc>
      </w:tr>
    </w:tbl>
    <w:p>
      <w:pPr>
        <w:spacing w:after="0" w:line="276" w:lineRule="auto"/>
        <w:rPr>
          <w:sz w:val="20"/>
        </w:rPr>
        <w:sectPr>
          <w:footerReference w:type="default" r:id="rId21"/>
          <w:pgSz w:w="16840" w:h="11910" w:orient="landscape"/>
          <w:pgMar w:footer="1081" w:header="710" w:top="1200" w:bottom="1280" w:left="1200" w:right="1160"/>
          <w:pgNumType w:start="201"/>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51"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8" w:type="dxa"/>
            <w:tcBorders>
              <w:right w:val="single" w:sz="6" w:space="0" w:color="000000"/>
            </w:tcBorders>
          </w:tcPr>
          <w:p>
            <w:pPr>
              <w:pStyle w:val="TableParagraph"/>
              <w:spacing w:before="132"/>
              <w:ind w:left="105"/>
              <w:rPr>
                <w:b/>
                <w:sz w:val="20"/>
              </w:rPr>
            </w:pPr>
            <w:r>
              <w:rPr>
                <w:b/>
                <w:sz w:val="20"/>
              </w:rPr>
              <w:t>Kod</w:t>
            </w:r>
          </w:p>
        </w:tc>
        <w:tc>
          <w:tcPr>
            <w:tcW w:w="6853" w:type="dxa"/>
            <w:tcBorders>
              <w:left w:val="single" w:sz="6" w:space="0" w:color="000000"/>
            </w:tcBorders>
          </w:tcPr>
          <w:p>
            <w:pPr>
              <w:pStyle w:val="TableParagraph"/>
              <w:spacing w:before="132"/>
              <w:ind w:left="105"/>
              <w:rPr>
                <w:b/>
                <w:sz w:val="20"/>
              </w:rPr>
            </w:pPr>
            <w:r>
              <w:rPr>
                <w:b/>
                <w:sz w:val="20"/>
              </w:rPr>
              <w:t>Açıklama</w:t>
            </w:r>
          </w:p>
        </w:tc>
      </w:tr>
      <w:tr>
        <w:trPr>
          <w:trHeight w:val="556"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7"/>
              </w:rPr>
            </w:pPr>
          </w:p>
          <w:p>
            <w:pPr>
              <w:pStyle w:val="TableParagraph"/>
              <w:ind w:left="107"/>
              <w:rPr>
                <w:b/>
                <w:sz w:val="20"/>
              </w:rPr>
            </w:pPr>
            <w:r>
              <w:rPr>
                <w:b/>
                <w:w w:val="99"/>
                <w:sz w:val="20"/>
              </w:rPr>
              <w:t>C</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5"/>
              </w:rPr>
            </w:pPr>
          </w:p>
          <w:p>
            <w:pPr>
              <w:pStyle w:val="TableParagraph"/>
              <w:spacing w:line="276" w:lineRule="auto"/>
              <w:ind w:left="107" w:right="476"/>
              <w:rPr>
                <w:sz w:val="20"/>
              </w:rPr>
            </w:pPr>
            <w:r>
              <w:rPr>
                <w:sz w:val="20"/>
              </w:rPr>
              <w:t>Kalite yönetim sistemi dokümanlarına uygun çalışmak</w:t>
            </w:r>
          </w:p>
        </w:tc>
        <w:tc>
          <w:tcPr>
            <w:tcW w:w="720" w:type="dxa"/>
            <w:vMerge w:val="restart"/>
          </w:tcPr>
          <w:p>
            <w:pPr>
              <w:pStyle w:val="TableParagraph"/>
              <w:rPr>
                <w:sz w:val="22"/>
              </w:rPr>
            </w:pPr>
          </w:p>
          <w:p>
            <w:pPr>
              <w:pStyle w:val="TableParagraph"/>
              <w:rPr>
                <w:sz w:val="22"/>
              </w:rPr>
            </w:pPr>
          </w:p>
          <w:p>
            <w:pPr>
              <w:pStyle w:val="TableParagraph"/>
              <w:spacing w:before="171"/>
              <w:ind w:left="107"/>
              <w:rPr>
                <w:b/>
                <w:sz w:val="20"/>
              </w:rPr>
            </w:pPr>
            <w:r>
              <w:rPr>
                <w:b/>
                <w:sz w:val="20"/>
              </w:rPr>
              <w:t>C.1</w:t>
            </w:r>
          </w:p>
        </w:tc>
        <w:tc>
          <w:tcPr>
            <w:tcW w:w="2698" w:type="dxa"/>
            <w:vMerge w:val="restart"/>
          </w:tcPr>
          <w:p>
            <w:pPr>
              <w:pStyle w:val="TableParagraph"/>
              <w:rPr>
                <w:sz w:val="22"/>
              </w:rPr>
            </w:pPr>
          </w:p>
          <w:p>
            <w:pPr>
              <w:pStyle w:val="TableParagraph"/>
              <w:spacing w:before="8"/>
              <w:rPr>
                <w:sz w:val="24"/>
              </w:rPr>
            </w:pPr>
          </w:p>
          <w:p>
            <w:pPr>
              <w:pStyle w:val="TableParagraph"/>
              <w:spacing w:line="278" w:lineRule="auto" w:before="1"/>
              <w:ind w:left="107"/>
              <w:rPr>
                <w:sz w:val="20"/>
              </w:rPr>
            </w:pPr>
            <w:r>
              <w:rPr>
                <w:sz w:val="20"/>
              </w:rPr>
              <w:t>İşe ait kalite gerekliliklerini uygulamak</w:t>
            </w:r>
          </w:p>
        </w:tc>
        <w:tc>
          <w:tcPr>
            <w:tcW w:w="898" w:type="dxa"/>
            <w:tcBorders>
              <w:right w:val="single" w:sz="6" w:space="0" w:color="000000"/>
            </w:tcBorders>
          </w:tcPr>
          <w:p>
            <w:pPr>
              <w:pStyle w:val="TableParagraph"/>
              <w:spacing w:before="146"/>
              <w:ind w:left="105"/>
              <w:rPr>
                <w:b/>
                <w:sz w:val="20"/>
              </w:rPr>
            </w:pPr>
            <w:r>
              <w:rPr>
                <w:b/>
                <w:sz w:val="20"/>
              </w:rPr>
              <w:t>C.1.1</w:t>
            </w:r>
          </w:p>
        </w:tc>
        <w:tc>
          <w:tcPr>
            <w:tcW w:w="6853" w:type="dxa"/>
            <w:tcBorders>
              <w:left w:val="single" w:sz="6" w:space="0" w:color="000000"/>
            </w:tcBorders>
          </w:tcPr>
          <w:p>
            <w:pPr>
              <w:pStyle w:val="TableParagraph"/>
              <w:spacing w:before="10"/>
              <w:ind w:left="105"/>
              <w:rPr>
                <w:sz w:val="20"/>
              </w:rPr>
            </w:pPr>
            <w:r>
              <w:rPr>
                <w:sz w:val="20"/>
              </w:rPr>
              <w:t>İşlem formlarında yer alan talimatlara ve planlara göre kalite gerekliliklerini</w:t>
            </w:r>
          </w:p>
          <w:p>
            <w:pPr>
              <w:pStyle w:val="TableParagraph"/>
              <w:spacing w:before="34"/>
              <w:ind w:left="105"/>
              <w:rPr>
                <w:sz w:val="20"/>
              </w:rPr>
            </w:pPr>
            <w:r>
              <w:rPr>
                <w:sz w:val="20"/>
              </w:rPr>
              <w:t>uygular.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C.1.2</w:t>
            </w:r>
          </w:p>
        </w:tc>
        <w:tc>
          <w:tcPr>
            <w:tcW w:w="6853" w:type="dxa"/>
            <w:tcBorders>
              <w:left w:val="single" w:sz="6" w:space="0" w:color="000000"/>
            </w:tcBorders>
          </w:tcPr>
          <w:p>
            <w:pPr>
              <w:pStyle w:val="TableParagraph"/>
              <w:spacing w:before="10"/>
              <w:ind w:left="105"/>
              <w:rPr>
                <w:sz w:val="20"/>
              </w:rPr>
            </w:pPr>
            <w:r>
              <w:rPr>
                <w:sz w:val="20"/>
              </w:rPr>
              <w:t>Uygulamada izin verilen tolerans ve sapmalara göre kalite gerekliliklerini</w:t>
            </w:r>
          </w:p>
          <w:p>
            <w:pPr>
              <w:pStyle w:val="TableParagraph"/>
              <w:spacing w:before="34"/>
              <w:ind w:left="105"/>
              <w:rPr>
                <w:sz w:val="20"/>
              </w:rPr>
            </w:pPr>
            <w:r>
              <w:rPr>
                <w:sz w:val="20"/>
              </w:rPr>
              <w:t>uygular.</w:t>
            </w:r>
          </w:p>
        </w:tc>
      </w:tr>
      <w:tr>
        <w:trPr>
          <w:trHeight w:val="48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10"/>
              <w:ind w:left="105"/>
              <w:rPr>
                <w:b/>
                <w:sz w:val="20"/>
              </w:rPr>
            </w:pPr>
            <w:r>
              <w:rPr>
                <w:b/>
                <w:sz w:val="20"/>
              </w:rPr>
              <w:t>C.1.3</w:t>
            </w:r>
          </w:p>
        </w:tc>
        <w:tc>
          <w:tcPr>
            <w:tcW w:w="6853" w:type="dxa"/>
            <w:tcBorders>
              <w:left w:val="single" w:sz="6" w:space="0" w:color="000000"/>
            </w:tcBorders>
          </w:tcPr>
          <w:p>
            <w:pPr>
              <w:pStyle w:val="TableParagraph"/>
              <w:spacing w:before="106"/>
              <w:ind w:left="105"/>
              <w:rPr>
                <w:sz w:val="20"/>
              </w:rPr>
            </w:pPr>
            <w:r>
              <w:rPr>
                <w:sz w:val="20"/>
              </w:rPr>
              <w:t>Makine, alet, donanım ya da sistemin kalite gerekliliklerine uygun çalışır.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179"/>
              <w:ind w:left="107"/>
              <w:rPr>
                <w:b/>
                <w:sz w:val="20"/>
              </w:rPr>
            </w:pPr>
            <w:r>
              <w:rPr>
                <w:b/>
                <w:sz w:val="20"/>
              </w:rPr>
              <w:t>C.2</w:t>
            </w:r>
          </w:p>
        </w:tc>
        <w:tc>
          <w:tcPr>
            <w:tcW w:w="2698" w:type="dxa"/>
            <w:vMerge w:val="restart"/>
          </w:tcPr>
          <w:p>
            <w:pPr>
              <w:pStyle w:val="TableParagraph"/>
              <w:spacing w:before="5"/>
              <w:rPr>
                <w:sz w:val="25"/>
              </w:rPr>
            </w:pPr>
          </w:p>
          <w:p>
            <w:pPr>
              <w:pStyle w:val="TableParagraph"/>
              <w:spacing w:line="278" w:lineRule="auto"/>
              <w:ind w:left="107"/>
              <w:rPr>
                <w:sz w:val="20"/>
              </w:rPr>
            </w:pPr>
            <w:r>
              <w:rPr>
                <w:sz w:val="20"/>
              </w:rPr>
              <w:t>Kalite sağlamadaki teknik prosedürleri uygulamak</w:t>
            </w:r>
          </w:p>
        </w:tc>
        <w:tc>
          <w:tcPr>
            <w:tcW w:w="898" w:type="dxa"/>
            <w:tcBorders>
              <w:right w:val="single" w:sz="6" w:space="0" w:color="000000"/>
            </w:tcBorders>
          </w:tcPr>
          <w:p>
            <w:pPr>
              <w:pStyle w:val="TableParagraph"/>
              <w:spacing w:before="146"/>
              <w:ind w:left="105"/>
              <w:rPr>
                <w:b/>
                <w:sz w:val="20"/>
              </w:rPr>
            </w:pPr>
            <w:r>
              <w:rPr>
                <w:b/>
                <w:sz w:val="20"/>
              </w:rPr>
              <w:t>C.2.1</w:t>
            </w:r>
          </w:p>
        </w:tc>
        <w:tc>
          <w:tcPr>
            <w:tcW w:w="6853" w:type="dxa"/>
            <w:tcBorders>
              <w:left w:val="single" w:sz="6" w:space="0" w:color="000000"/>
            </w:tcBorders>
          </w:tcPr>
          <w:p>
            <w:pPr>
              <w:pStyle w:val="TableParagraph"/>
              <w:spacing w:before="142"/>
              <w:ind w:left="105"/>
              <w:rPr>
                <w:sz w:val="20"/>
              </w:rPr>
            </w:pPr>
            <w:r>
              <w:rPr>
                <w:sz w:val="20"/>
              </w:rPr>
              <w:t>Yapılacak işlemin türüne göre kalite sağlama tekniklerini uygular.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C.2.2</w:t>
            </w:r>
          </w:p>
        </w:tc>
        <w:tc>
          <w:tcPr>
            <w:tcW w:w="6853" w:type="dxa"/>
            <w:tcBorders>
              <w:left w:val="single" w:sz="6" w:space="0" w:color="000000"/>
            </w:tcBorders>
          </w:tcPr>
          <w:p>
            <w:pPr>
              <w:pStyle w:val="TableParagraph"/>
              <w:spacing w:before="10"/>
              <w:ind w:left="105"/>
              <w:rPr>
                <w:sz w:val="20"/>
              </w:rPr>
            </w:pPr>
            <w:r>
              <w:rPr>
                <w:sz w:val="20"/>
              </w:rPr>
              <w:t>İşlemler sırasında kalite sağlama ile ilgili teknik prosedürleri uygulayarak, özel</w:t>
            </w:r>
          </w:p>
          <w:p>
            <w:pPr>
              <w:pStyle w:val="TableParagraph"/>
              <w:spacing w:before="34"/>
              <w:ind w:left="105"/>
              <w:rPr>
                <w:sz w:val="20"/>
              </w:rPr>
            </w:pPr>
            <w:r>
              <w:rPr>
                <w:sz w:val="20"/>
              </w:rPr>
              <w:t>kalite şartlarının karşılanmasını sağlar.</w:t>
            </w:r>
          </w:p>
        </w:tc>
      </w:tr>
      <w:tr>
        <w:trPr>
          <w:trHeight w:val="41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135"/>
              <w:ind w:left="107"/>
              <w:rPr>
                <w:b/>
                <w:sz w:val="20"/>
              </w:rPr>
            </w:pPr>
            <w:r>
              <w:rPr>
                <w:b/>
                <w:sz w:val="20"/>
              </w:rPr>
              <w:t>C.3</w:t>
            </w:r>
          </w:p>
        </w:tc>
        <w:tc>
          <w:tcPr>
            <w:tcW w:w="2698" w:type="dxa"/>
            <w:vMerge w:val="restart"/>
          </w:tcPr>
          <w:p>
            <w:pPr>
              <w:pStyle w:val="TableParagraph"/>
              <w:rPr>
                <w:sz w:val="22"/>
              </w:rPr>
            </w:pPr>
          </w:p>
          <w:p>
            <w:pPr>
              <w:pStyle w:val="TableParagraph"/>
              <w:spacing w:before="10"/>
              <w:rPr>
                <w:sz w:val="21"/>
              </w:rPr>
            </w:pPr>
          </w:p>
          <w:p>
            <w:pPr>
              <w:pStyle w:val="TableParagraph"/>
              <w:spacing w:line="276" w:lineRule="auto"/>
              <w:ind w:left="107"/>
              <w:rPr>
                <w:sz w:val="20"/>
              </w:rPr>
            </w:pPr>
            <w:r>
              <w:rPr>
                <w:sz w:val="20"/>
              </w:rPr>
              <w:t>Yapılan çalışmaların kalitesini denetim altında tutmak</w:t>
            </w:r>
          </w:p>
        </w:tc>
        <w:tc>
          <w:tcPr>
            <w:tcW w:w="898" w:type="dxa"/>
            <w:tcBorders>
              <w:right w:val="single" w:sz="6" w:space="0" w:color="000000"/>
            </w:tcBorders>
          </w:tcPr>
          <w:p>
            <w:pPr>
              <w:pStyle w:val="TableParagraph"/>
              <w:spacing w:before="74"/>
              <w:ind w:left="105"/>
              <w:rPr>
                <w:b/>
                <w:sz w:val="20"/>
              </w:rPr>
            </w:pPr>
            <w:r>
              <w:rPr>
                <w:b/>
                <w:sz w:val="20"/>
              </w:rPr>
              <w:t>C.3.1</w:t>
            </w:r>
          </w:p>
        </w:tc>
        <w:tc>
          <w:tcPr>
            <w:tcW w:w="6853" w:type="dxa"/>
            <w:tcBorders>
              <w:left w:val="single" w:sz="6" w:space="0" w:color="000000"/>
            </w:tcBorders>
          </w:tcPr>
          <w:p>
            <w:pPr>
              <w:pStyle w:val="TableParagraph"/>
              <w:spacing w:before="70"/>
              <w:ind w:left="105"/>
              <w:rPr>
                <w:sz w:val="20"/>
              </w:rPr>
            </w:pPr>
            <w:r>
              <w:rPr>
                <w:sz w:val="20"/>
              </w:rPr>
              <w:t>Operasyon bazında çalışmaların kalitesini denetleme çalışmalarına katılır.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7"/>
              <w:ind w:left="105"/>
              <w:rPr>
                <w:b/>
                <w:sz w:val="20"/>
              </w:rPr>
            </w:pPr>
            <w:r>
              <w:rPr>
                <w:b/>
                <w:sz w:val="20"/>
              </w:rPr>
              <w:t>C.3.2</w:t>
            </w:r>
          </w:p>
        </w:tc>
        <w:tc>
          <w:tcPr>
            <w:tcW w:w="6853" w:type="dxa"/>
            <w:tcBorders>
              <w:left w:val="single" w:sz="6" w:space="0" w:color="000000"/>
            </w:tcBorders>
          </w:tcPr>
          <w:p>
            <w:pPr>
              <w:pStyle w:val="TableParagraph"/>
              <w:spacing w:before="10"/>
              <w:ind w:left="105"/>
              <w:rPr>
                <w:sz w:val="20"/>
              </w:rPr>
            </w:pPr>
            <w:r>
              <w:rPr>
                <w:sz w:val="20"/>
              </w:rPr>
              <w:t>Monte edilecek parçanın, parçanın monte edileceği yerin ve gerekli</w:t>
            </w:r>
          </w:p>
          <w:p>
            <w:pPr>
              <w:pStyle w:val="TableParagraph"/>
              <w:spacing w:before="34"/>
              <w:ind w:left="105"/>
              <w:rPr>
                <w:sz w:val="20"/>
              </w:rPr>
            </w:pPr>
            <w:r>
              <w:rPr>
                <w:sz w:val="20"/>
              </w:rPr>
              <w:t>ekipmanların uygunluğunu denetler.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C.3.3</w:t>
            </w:r>
          </w:p>
        </w:tc>
        <w:tc>
          <w:tcPr>
            <w:tcW w:w="6853" w:type="dxa"/>
            <w:tcBorders>
              <w:left w:val="single" w:sz="6" w:space="0" w:color="000000"/>
            </w:tcBorders>
          </w:tcPr>
          <w:p>
            <w:pPr>
              <w:pStyle w:val="TableParagraph"/>
              <w:spacing w:before="10"/>
              <w:ind w:left="105"/>
              <w:rPr>
                <w:sz w:val="20"/>
              </w:rPr>
            </w:pPr>
            <w:r>
              <w:rPr>
                <w:sz w:val="20"/>
              </w:rPr>
              <w:t>Montajı tamamlanan bileşenlerin işyerinin kalite koşullarını sağlaması için özel</w:t>
            </w:r>
          </w:p>
          <w:p>
            <w:pPr>
              <w:pStyle w:val="TableParagraph"/>
              <w:spacing w:before="36"/>
              <w:ind w:left="105"/>
              <w:rPr>
                <w:sz w:val="20"/>
              </w:rPr>
            </w:pPr>
            <w:r>
              <w:rPr>
                <w:sz w:val="20"/>
              </w:rPr>
              <w:t>ölçme gereçlerini kullanarak kalite denetimi yapar.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6"/>
              <w:ind w:left="107"/>
              <w:rPr>
                <w:b/>
                <w:sz w:val="20"/>
              </w:rPr>
            </w:pPr>
            <w:r>
              <w:rPr>
                <w:b/>
                <w:sz w:val="20"/>
              </w:rPr>
              <w:t>C.4</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line="278" w:lineRule="auto" w:before="158"/>
              <w:ind w:left="107"/>
              <w:rPr>
                <w:sz w:val="20"/>
              </w:rPr>
            </w:pPr>
            <w:r>
              <w:rPr>
                <w:sz w:val="20"/>
              </w:rPr>
              <w:t>Proseslerde saptanan hata ve arızaları engelleme</w:t>
            </w:r>
          </w:p>
          <w:p>
            <w:pPr>
              <w:pStyle w:val="TableParagraph"/>
              <w:spacing w:line="227" w:lineRule="exact"/>
              <w:ind w:left="107"/>
              <w:rPr>
                <w:sz w:val="20"/>
              </w:rPr>
            </w:pPr>
            <w:r>
              <w:rPr>
                <w:sz w:val="20"/>
              </w:rPr>
              <w:t>çalışmalarına katılmak</w:t>
            </w:r>
          </w:p>
        </w:tc>
        <w:tc>
          <w:tcPr>
            <w:tcW w:w="898" w:type="dxa"/>
            <w:tcBorders>
              <w:right w:val="single" w:sz="6" w:space="0" w:color="000000"/>
            </w:tcBorders>
          </w:tcPr>
          <w:p>
            <w:pPr>
              <w:pStyle w:val="TableParagraph"/>
              <w:spacing w:before="146"/>
              <w:ind w:left="105"/>
              <w:rPr>
                <w:b/>
                <w:sz w:val="20"/>
              </w:rPr>
            </w:pPr>
            <w:r>
              <w:rPr>
                <w:b/>
                <w:sz w:val="20"/>
              </w:rPr>
              <w:t>C.4.1</w:t>
            </w:r>
          </w:p>
        </w:tc>
        <w:tc>
          <w:tcPr>
            <w:tcW w:w="6853" w:type="dxa"/>
            <w:tcBorders>
              <w:left w:val="single" w:sz="6" w:space="0" w:color="000000"/>
            </w:tcBorders>
          </w:tcPr>
          <w:p>
            <w:pPr>
              <w:pStyle w:val="TableParagraph"/>
              <w:spacing w:before="142"/>
              <w:ind w:left="105"/>
              <w:rPr>
                <w:sz w:val="20"/>
              </w:rPr>
            </w:pPr>
            <w:r>
              <w:rPr>
                <w:sz w:val="20"/>
              </w:rPr>
              <w:t>Çalışma sırasında saptanan hata ve arızaları yetkili kişilere sürekli bildirir .</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C.4.2</w:t>
            </w:r>
          </w:p>
        </w:tc>
        <w:tc>
          <w:tcPr>
            <w:tcW w:w="6853" w:type="dxa"/>
            <w:tcBorders>
              <w:left w:val="single" w:sz="6" w:space="0" w:color="000000"/>
            </w:tcBorders>
          </w:tcPr>
          <w:p>
            <w:pPr>
              <w:pStyle w:val="TableParagraph"/>
              <w:spacing w:before="10"/>
              <w:ind w:left="105"/>
              <w:rPr>
                <w:sz w:val="20"/>
              </w:rPr>
            </w:pPr>
            <w:r>
              <w:rPr>
                <w:sz w:val="20"/>
              </w:rPr>
              <w:t>Kontrolsüz gaz çıkışı ile boru hattı hasarlarına standartlar ve prosedürler</w:t>
            </w:r>
          </w:p>
          <w:p>
            <w:pPr>
              <w:pStyle w:val="TableParagraph"/>
              <w:spacing w:before="34"/>
              <w:ind w:left="105"/>
              <w:rPr>
                <w:sz w:val="20"/>
              </w:rPr>
            </w:pPr>
            <w:r>
              <w:rPr>
                <w:sz w:val="20"/>
              </w:rPr>
              <w:t>kapsamında müdahale eder.</w:t>
            </w:r>
          </w:p>
        </w:tc>
      </w:tr>
      <w:tr>
        <w:trPr>
          <w:trHeight w:val="55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C.4.3</w:t>
            </w:r>
          </w:p>
        </w:tc>
        <w:tc>
          <w:tcPr>
            <w:tcW w:w="6853" w:type="dxa"/>
            <w:tcBorders>
              <w:left w:val="single" w:sz="6" w:space="0" w:color="000000"/>
            </w:tcBorders>
          </w:tcPr>
          <w:p>
            <w:pPr>
              <w:pStyle w:val="TableParagraph"/>
              <w:spacing w:before="10"/>
              <w:ind w:left="105"/>
              <w:rPr>
                <w:sz w:val="20"/>
              </w:rPr>
            </w:pPr>
            <w:r>
              <w:rPr>
                <w:sz w:val="20"/>
              </w:rPr>
              <w:t>Hata ve arızaları oluşturan nedenlerin belirlenmesine ve ortadan kaldırılmasına</w:t>
            </w:r>
          </w:p>
          <w:p>
            <w:pPr>
              <w:pStyle w:val="TableParagraph"/>
              <w:spacing w:before="34"/>
              <w:ind w:left="105"/>
              <w:rPr>
                <w:sz w:val="20"/>
              </w:rPr>
            </w:pPr>
            <w:r>
              <w:rPr>
                <w:sz w:val="20"/>
              </w:rPr>
              <w:t>katkıda bulunur.</w:t>
            </w:r>
          </w:p>
        </w:tc>
      </w:tr>
      <w:tr>
        <w:trPr>
          <w:trHeight w:val="40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70"/>
              <w:ind w:left="105"/>
              <w:rPr>
                <w:b/>
                <w:sz w:val="20"/>
              </w:rPr>
            </w:pPr>
            <w:r>
              <w:rPr>
                <w:b/>
                <w:sz w:val="20"/>
              </w:rPr>
              <w:t>C.4.4</w:t>
            </w:r>
          </w:p>
        </w:tc>
        <w:tc>
          <w:tcPr>
            <w:tcW w:w="6853" w:type="dxa"/>
            <w:tcBorders>
              <w:left w:val="single" w:sz="6" w:space="0" w:color="000000"/>
            </w:tcBorders>
          </w:tcPr>
          <w:p>
            <w:pPr>
              <w:pStyle w:val="TableParagraph"/>
              <w:spacing w:before="65"/>
              <w:ind w:left="105"/>
              <w:rPr>
                <w:sz w:val="20"/>
              </w:rPr>
            </w:pPr>
            <w:r>
              <w:rPr>
                <w:sz w:val="20"/>
              </w:rPr>
              <w:t>Hata ve arıza gidermeyle ilgili basit uygulama ve yöntemleri uygular.</w:t>
            </w:r>
          </w:p>
        </w:tc>
      </w:tr>
      <w:tr>
        <w:trPr>
          <w:trHeight w:val="52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32"/>
              <w:ind w:left="105"/>
              <w:rPr>
                <w:b/>
                <w:sz w:val="20"/>
              </w:rPr>
            </w:pPr>
            <w:r>
              <w:rPr>
                <w:b/>
                <w:sz w:val="20"/>
              </w:rPr>
              <w:t>C.4.5</w:t>
            </w:r>
          </w:p>
        </w:tc>
        <w:tc>
          <w:tcPr>
            <w:tcW w:w="6853" w:type="dxa"/>
            <w:tcBorders>
              <w:left w:val="single" w:sz="6" w:space="0" w:color="000000"/>
            </w:tcBorders>
          </w:tcPr>
          <w:p>
            <w:pPr>
              <w:pStyle w:val="TableParagraph"/>
              <w:spacing w:before="127"/>
              <w:ind w:left="105"/>
              <w:rPr>
                <w:sz w:val="20"/>
              </w:rPr>
            </w:pPr>
            <w:r>
              <w:rPr>
                <w:sz w:val="20"/>
              </w:rPr>
              <w:t>Yetkisi dahilinde olmayan veya gideremediği hata ve arızaları amirine bildirir.</w:t>
            </w:r>
          </w:p>
        </w:tc>
      </w:tr>
    </w:tbl>
    <w:p>
      <w:pPr>
        <w:spacing w:after="0"/>
        <w:rPr>
          <w:sz w:val="20"/>
        </w:rPr>
        <w:sectPr>
          <w:footerReference w:type="default" r:id="rId22"/>
          <w:pgSz w:w="16840" w:h="11910" w:orient="landscape"/>
          <w:pgMar w:footer="1081" w:header="710" w:top="1200" w:bottom="1280" w:left="1200" w:right="1160"/>
          <w:pgNumType w:start="12"/>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51"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8" w:type="dxa"/>
            <w:tcBorders>
              <w:right w:val="single" w:sz="6" w:space="0" w:color="000000"/>
            </w:tcBorders>
          </w:tcPr>
          <w:p>
            <w:pPr>
              <w:pStyle w:val="TableParagraph"/>
              <w:spacing w:before="132"/>
              <w:ind w:left="105"/>
              <w:rPr>
                <w:b/>
                <w:sz w:val="20"/>
              </w:rPr>
            </w:pPr>
            <w:r>
              <w:rPr>
                <w:b/>
                <w:sz w:val="20"/>
              </w:rPr>
              <w:t>Kod</w:t>
            </w:r>
          </w:p>
        </w:tc>
        <w:tc>
          <w:tcPr>
            <w:tcW w:w="6853" w:type="dxa"/>
            <w:tcBorders>
              <w:left w:val="single" w:sz="6" w:space="0" w:color="000000"/>
            </w:tcBorders>
          </w:tcPr>
          <w:p>
            <w:pPr>
              <w:pStyle w:val="TableParagraph"/>
              <w:spacing w:before="132"/>
              <w:ind w:left="105"/>
              <w:rPr>
                <w:b/>
                <w:sz w:val="20"/>
              </w:rPr>
            </w:pPr>
            <w:r>
              <w:rPr>
                <w:b/>
                <w:sz w:val="20"/>
              </w:rPr>
              <w:t>Açıklama</w:t>
            </w:r>
          </w:p>
        </w:tc>
      </w:tr>
      <w:tr>
        <w:trPr>
          <w:trHeight w:val="47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7"/>
              <w:ind w:left="107"/>
              <w:rPr>
                <w:b/>
                <w:sz w:val="20"/>
              </w:rPr>
            </w:pPr>
            <w:r>
              <w:rPr>
                <w:b/>
                <w:w w:val="99"/>
                <w:sz w:val="20"/>
              </w:rPr>
              <w:t>D</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32"/>
              </w:rPr>
            </w:pPr>
          </w:p>
          <w:p>
            <w:pPr>
              <w:pStyle w:val="TableParagraph"/>
              <w:spacing w:before="1"/>
              <w:ind w:left="107"/>
              <w:rPr>
                <w:sz w:val="20"/>
              </w:rPr>
            </w:pPr>
            <w:r>
              <w:rPr>
                <w:sz w:val="20"/>
              </w:rPr>
              <w:t>İş organizasyonu yapmak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spacing w:before="1"/>
              <w:ind w:left="107"/>
              <w:rPr>
                <w:b/>
                <w:sz w:val="20"/>
              </w:rPr>
            </w:pPr>
            <w:r>
              <w:rPr>
                <w:b/>
                <w:sz w:val="20"/>
              </w:rPr>
              <w:t>D.1</w:t>
            </w:r>
          </w:p>
        </w:tc>
        <w:tc>
          <w:tcPr>
            <w:tcW w:w="2698" w:type="dxa"/>
            <w:vMerge w:val="restart"/>
          </w:tcPr>
          <w:p>
            <w:pPr>
              <w:pStyle w:val="TableParagraph"/>
              <w:rPr>
                <w:sz w:val="22"/>
              </w:rPr>
            </w:pPr>
          </w:p>
          <w:p>
            <w:pPr>
              <w:pStyle w:val="TableParagraph"/>
              <w:rPr>
                <w:sz w:val="22"/>
              </w:rPr>
            </w:pPr>
          </w:p>
          <w:p>
            <w:pPr>
              <w:pStyle w:val="TableParagraph"/>
              <w:spacing w:before="10"/>
              <w:rPr>
                <w:sz w:val="32"/>
              </w:rPr>
            </w:pPr>
          </w:p>
          <w:p>
            <w:pPr>
              <w:pStyle w:val="TableParagraph"/>
              <w:spacing w:line="276" w:lineRule="auto"/>
              <w:ind w:left="107"/>
              <w:rPr>
                <w:sz w:val="20"/>
              </w:rPr>
            </w:pPr>
            <w:r>
              <w:rPr>
                <w:sz w:val="20"/>
              </w:rPr>
              <w:t>Çalışma alanının özelliklerini belirlemek</w:t>
            </w:r>
          </w:p>
        </w:tc>
        <w:tc>
          <w:tcPr>
            <w:tcW w:w="898" w:type="dxa"/>
            <w:tcBorders>
              <w:right w:val="single" w:sz="6" w:space="0" w:color="000000"/>
            </w:tcBorders>
          </w:tcPr>
          <w:p>
            <w:pPr>
              <w:pStyle w:val="TableParagraph"/>
              <w:spacing w:before="106"/>
              <w:ind w:left="105"/>
              <w:rPr>
                <w:b/>
                <w:sz w:val="20"/>
              </w:rPr>
            </w:pPr>
            <w:r>
              <w:rPr>
                <w:b/>
                <w:sz w:val="20"/>
              </w:rPr>
              <w:t>D.1.1</w:t>
            </w:r>
          </w:p>
        </w:tc>
        <w:tc>
          <w:tcPr>
            <w:tcW w:w="6853" w:type="dxa"/>
            <w:tcBorders>
              <w:left w:val="single" w:sz="6" w:space="0" w:color="000000"/>
            </w:tcBorders>
          </w:tcPr>
          <w:p>
            <w:pPr>
              <w:pStyle w:val="TableParagraph"/>
              <w:spacing w:before="101"/>
              <w:ind w:left="105"/>
              <w:rPr>
                <w:sz w:val="20"/>
              </w:rPr>
            </w:pPr>
            <w:r>
              <w:rPr>
                <w:sz w:val="20"/>
              </w:rPr>
              <w:t>Çalışmaların kesintisiz ve uygun şekilde sürdürülmesi için, iş alanını inceler.</w:t>
            </w:r>
          </w:p>
        </w:tc>
      </w:tr>
      <w:tr>
        <w:trPr>
          <w:trHeight w:val="4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67"/>
              <w:ind w:left="105"/>
              <w:rPr>
                <w:b/>
                <w:sz w:val="20"/>
              </w:rPr>
            </w:pPr>
            <w:r>
              <w:rPr>
                <w:b/>
                <w:sz w:val="20"/>
              </w:rPr>
              <w:t>D.1.2</w:t>
            </w:r>
          </w:p>
        </w:tc>
        <w:tc>
          <w:tcPr>
            <w:tcW w:w="6853" w:type="dxa"/>
            <w:tcBorders>
              <w:left w:val="single" w:sz="6" w:space="0" w:color="000000"/>
            </w:tcBorders>
          </w:tcPr>
          <w:p>
            <w:pPr>
              <w:pStyle w:val="TableParagraph"/>
              <w:spacing w:before="62"/>
              <w:ind w:left="105"/>
              <w:rPr>
                <w:sz w:val="20"/>
              </w:rPr>
            </w:pPr>
            <w:r>
              <w:rPr>
                <w:sz w:val="20"/>
              </w:rPr>
              <w:t>İş alanının olumsuz özelliklerinin iyileştirilmesine katkıda bulunur.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77"/>
              <w:ind w:left="105"/>
              <w:rPr>
                <w:b/>
                <w:sz w:val="20"/>
              </w:rPr>
            </w:pPr>
            <w:r>
              <w:rPr>
                <w:b/>
                <w:sz w:val="20"/>
              </w:rPr>
              <w:t>D.1.3</w:t>
            </w:r>
          </w:p>
        </w:tc>
        <w:tc>
          <w:tcPr>
            <w:tcW w:w="6853" w:type="dxa"/>
            <w:tcBorders>
              <w:left w:val="single" w:sz="6" w:space="0" w:color="000000"/>
            </w:tcBorders>
          </w:tcPr>
          <w:p>
            <w:pPr>
              <w:pStyle w:val="TableParagraph"/>
              <w:spacing w:before="73"/>
              <w:ind w:left="105"/>
              <w:rPr>
                <w:sz w:val="20"/>
              </w:rPr>
            </w:pPr>
            <w:r>
              <w:rPr>
                <w:sz w:val="20"/>
              </w:rPr>
              <w:t>Çalışmanın türü ve kullanılan iş yöntemine göre düzeni sağlar.</w:t>
            </w:r>
          </w:p>
        </w:tc>
      </w:tr>
      <w:tr>
        <w:trPr>
          <w:trHeight w:val="41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74"/>
              <w:ind w:left="105"/>
              <w:rPr>
                <w:b/>
                <w:sz w:val="20"/>
              </w:rPr>
            </w:pPr>
            <w:r>
              <w:rPr>
                <w:b/>
                <w:sz w:val="20"/>
              </w:rPr>
              <w:t>D.1.4</w:t>
            </w:r>
          </w:p>
        </w:tc>
        <w:tc>
          <w:tcPr>
            <w:tcW w:w="6853" w:type="dxa"/>
            <w:tcBorders>
              <w:left w:val="single" w:sz="6" w:space="0" w:color="000000"/>
            </w:tcBorders>
          </w:tcPr>
          <w:p>
            <w:pPr>
              <w:pStyle w:val="TableParagraph"/>
              <w:spacing w:before="70"/>
              <w:ind w:left="105"/>
              <w:rPr>
                <w:sz w:val="20"/>
              </w:rPr>
            </w:pPr>
            <w:r>
              <w:rPr>
                <w:sz w:val="20"/>
              </w:rPr>
              <w:t>Çalışma alanının genişliğini ve ilgili çalışma noktalarının kapsamını belirler.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9"/>
              <w:ind w:left="105"/>
              <w:rPr>
                <w:b/>
                <w:sz w:val="20"/>
              </w:rPr>
            </w:pPr>
            <w:r>
              <w:rPr>
                <w:b/>
                <w:sz w:val="20"/>
              </w:rPr>
              <w:t>D.1.5</w:t>
            </w:r>
          </w:p>
        </w:tc>
        <w:tc>
          <w:tcPr>
            <w:tcW w:w="6853" w:type="dxa"/>
            <w:tcBorders>
              <w:left w:val="single" w:sz="6" w:space="0" w:color="000000"/>
            </w:tcBorders>
          </w:tcPr>
          <w:p>
            <w:pPr>
              <w:pStyle w:val="TableParagraph"/>
              <w:spacing w:before="12"/>
              <w:ind w:left="105"/>
              <w:rPr>
                <w:sz w:val="20"/>
              </w:rPr>
            </w:pPr>
            <w:r>
              <w:rPr>
                <w:sz w:val="20"/>
              </w:rPr>
              <w:t>Doğal gaz tesisatının diğer alt yapı tesisatlarına karşı korunmasını TS ve EN</w:t>
            </w:r>
          </w:p>
          <w:p>
            <w:pPr>
              <w:pStyle w:val="TableParagraph"/>
              <w:spacing w:before="34"/>
              <w:ind w:left="105"/>
              <w:rPr>
                <w:sz w:val="20"/>
              </w:rPr>
            </w:pPr>
            <w:r>
              <w:rPr>
                <w:sz w:val="20"/>
              </w:rPr>
              <w:t>standartlarına göre sağlar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68"/>
              <w:ind w:left="107"/>
              <w:rPr>
                <w:b/>
                <w:sz w:val="20"/>
              </w:rPr>
            </w:pPr>
            <w:r>
              <w:rPr>
                <w:b/>
                <w:sz w:val="20"/>
              </w:rPr>
              <w:t>D.2</w:t>
            </w:r>
          </w:p>
        </w:tc>
        <w:tc>
          <w:tcPr>
            <w:tcW w:w="2698" w:type="dxa"/>
            <w:vMerge w:val="restart"/>
          </w:tcPr>
          <w:p>
            <w:pPr>
              <w:pStyle w:val="TableParagraph"/>
              <w:rPr>
                <w:sz w:val="22"/>
              </w:rPr>
            </w:pPr>
          </w:p>
          <w:p>
            <w:pPr>
              <w:pStyle w:val="TableParagraph"/>
              <w:rPr>
                <w:sz w:val="22"/>
              </w:rPr>
            </w:pPr>
          </w:p>
          <w:p>
            <w:pPr>
              <w:pStyle w:val="TableParagraph"/>
              <w:spacing w:line="276" w:lineRule="auto" w:before="152"/>
              <w:ind w:left="107"/>
              <w:rPr>
                <w:sz w:val="20"/>
              </w:rPr>
            </w:pPr>
            <w:r>
              <w:rPr>
                <w:sz w:val="20"/>
              </w:rPr>
              <w:t>Gerekli makine, donanım ve malzemeyi çalışmaya</w:t>
            </w:r>
          </w:p>
          <w:p>
            <w:pPr>
              <w:pStyle w:val="TableParagraph"/>
              <w:spacing w:before="1"/>
              <w:ind w:left="107"/>
              <w:rPr>
                <w:sz w:val="20"/>
              </w:rPr>
            </w:pPr>
            <w:r>
              <w:rPr>
                <w:sz w:val="20"/>
              </w:rPr>
              <w:t>hazırlamak</w:t>
            </w:r>
          </w:p>
        </w:tc>
        <w:tc>
          <w:tcPr>
            <w:tcW w:w="898" w:type="dxa"/>
            <w:tcBorders>
              <w:right w:val="single" w:sz="6" w:space="0" w:color="000000"/>
            </w:tcBorders>
          </w:tcPr>
          <w:p>
            <w:pPr>
              <w:pStyle w:val="TableParagraph"/>
              <w:spacing w:before="77"/>
              <w:ind w:left="105"/>
              <w:rPr>
                <w:b/>
                <w:sz w:val="20"/>
              </w:rPr>
            </w:pPr>
            <w:r>
              <w:rPr>
                <w:b/>
                <w:sz w:val="20"/>
              </w:rPr>
              <w:t>D.2.1</w:t>
            </w:r>
          </w:p>
        </w:tc>
        <w:tc>
          <w:tcPr>
            <w:tcW w:w="6853" w:type="dxa"/>
            <w:tcBorders>
              <w:left w:val="single" w:sz="6" w:space="0" w:color="000000"/>
            </w:tcBorders>
          </w:tcPr>
          <w:p>
            <w:pPr>
              <w:pStyle w:val="TableParagraph"/>
              <w:spacing w:before="72"/>
              <w:ind w:left="105"/>
              <w:rPr>
                <w:sz w:val="20"/>
              </w:rPr>
            </w:pPr>
            <w:r>
              <w:rPr>
                <w:sz w:val="20"/>
              </w:rPr>
              <w:t>Kullanılacak malzemeleri verilen talimatlara göre hazırlar.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D.2.2</w:t>
            </w:r>
          </w:p>
        </w:tc>
        <w:tc>
          <w:tcPr>
            <w:tcW w:w="6853" w:type="dxa"/>
            <w:tcBorders>
              <w:left w:val="single" w:sz="6" w:space="0" w:color="000000"/>
            </w:tcBorders>
          </w:tcPr>
          <w:p>
            <w:pPr>
              <w:pStyle w:val="TableParagraph"/>
              <w:spacing w:before="10"/>
              <w:ind w:left="105"/>
              <w:rPr>
                <w:sz w:val="20"/>
              </w:rPr>
            </w:pPr>
            <w:r>
              <w:rPr>
                <w:sz w:val="20"/>
              </w:rPr>
              <w:t>Belirlenen işleme göre, basit kontrol ve muayene araçlarını ve cihazlarını</w:t>
            </w:r>
          </w:p>
          <w:p>
            <w:pPr>
              <w:pStyle w:val="TableParagraph"/>
              <w:spacing w:before="34"/>
              <w:ind w:left="105"/>
              <w:rPr>
                <w:sz w:val="20"/>
              </w:rPr>
            </w:pPr>
            <w:r>
              <w:rPr>
                <w:sz w:val="20"/>
              </w:rPr>
              <w:t>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7"/>
              <w:ind w:left="105"/>
              <w:rPr>
                <w:b/>
                <w:sz w:val="20"/>
              </w:rPr>
            </w:pPr>
            <w:r>
              <w:rPr>
                <w:b/>
                <w:sz w:val="20"/>
              </w:rPr>
              <w:t>D.2.3</w:t>
            </w:r>
          </w:p>
        </w:tc>
        <w:tc>
          <w:tcPr>
            <w:tcW w:w="6853" w:type="dxa"/>
            <w:tcBorders>
              <w:left w:val="single" w:sz="6" w:space="0" w:color="000000"/>
            </w:tcBorders>
          </w:tcPr>
          <w:p>
            <w:pPr>
              <w:pStyle w:val="TableParagraph"/>
              <w:spacing w:before="142"/>
              <w:ind w:left="105"/>
              <w:rPr>
                <w:sz w:val="20"/>
              </w:rPr>
            </w:pPr>
            <w:r>
              <w:rPr>
                <w:sz w:val="20"/>
              </w:rPr>
              <w:t>Çalışma için gerekli aparat, makine ve donanımları çalışmaya hazır hale getirir .</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9"/>
              <w:ind w:left="105"/>
              <w:rPr>
                <w:b/>
                <w:sz w:val="20"/>
              </w:rPr>
            </w:pPr>
            <w:r>
              <w:rPr>
                <w:b/>
                <w:sz w:val="20"/>
              </w:rPr>
              <w:t>D.2.4</w:t>
            </w:r>
          </w:p>
        </w:tc>
        <w:tc>
          <w:tcPr>
            <w:tcW w:w="6853" w:type="dxa"/>
            <w:tcBorders>
              <w:left w:val="single" w:sz="6" w:space="0" w:color="000000"/>
            </w:tcBorders>
          </w:tcPr>
          <w:p>
            <w:pPr>
              <w:pStyle w:val="TableParagraph"/>
              <w:spacing w:before="10"/>
              <w:ind w:left="105"/>
              <w:rPr>
                <w:sz w:val="20"/>
              </w:rPr>
            </w:pPr>
            <w:r>
              <w:rPr>
                <w:sz w:val="20"/>
              </w:rPr>
              <w:t>Çalışma süresince kullanılacak malzeme, araç ve gereçlerin iş sağlığı ve</w:t>
            </w:r>
          </w:p>
          <w:p>
            <w:pPr>
              <w:pStyle w:val="TableParagraph"/>
              <w:spacing w:before="36"/>
              <w:ind w:left="105"/>
              <w:rPr>
                <w:sz w:val="20"/>
              </w:rPr>
            </w:pPr>
            <w:r>
              <w:rPr>
                <w:sz w:val="20"/>
              </w:rPr>
              <w:t>güvenliği kapsamında uygunluğunu denetleme çalışmalarına katkıda bulunur.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1"/>
              <w:ind w:left="107"/>
              <w:rPr>
                <w:b/>
                <w:sz w:val="20"/>
              </w:rPr>
            </w:pPr>
            <w:r>
              <w:rPr>
                <w:b/>
                <w:sz w:val="20"/>
              </w:rPr>
              <w:t>D.3</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9"/>
              <w:rPr>
                <w:sz w:val="25"/>
              </w:rPr>
            </w:pPr>
          </w:p>
          <w:p>
            <w:pPr>
              <w:pStyle w:val="TableParagraph"/>
              <w:spacing w:line="278" w:lineRule="auto" w:before="1"/>
              <w:ind w:left="107" w:right="168"/>
              <w:rPr>
                <w:sz w:val="20"/>
              </w:rPr>
            </w:pPr>
            <w:r>
              <w:rPr>
                <w:sz w:val="20"/>
              </w:rPr>
              <w:t>İş bitiminde donanım ve iş alanı temizliğini yapmak</w:t>
            </w:r>
          </w:p>
        </w:tc>
        <w:tc>
          <w:tcPr>
            <w:tcW w:w="898" w:type="dxa"/>
            <w:tcBorders>
              <w:right w:val="single" w:sz="6" w:space="0" w:color="000000"/>
            </w:tcBorders>
          </w:tcPr>
          <w:p>
            <w:pPr>
              <w:pStyle w:val="TableParagraph"/>
              <w:spacing w:before="146"/>
              <w:ind w:left="105"/>
              <w:rPr>
                <w:b/>
                <w:sz w:val="20"/>
              </w:rPr>
            </w:pPr>
            <w:r>
              <w:rPr>
                <w:b/>
                <w:sz w:val="20"/>
              </w:rPr>
              <w:t>D.3.1</w:t>
            </w:r>
          </w:p>
        </w:tc>
        <w:tc>
          <w:tcPr>
            <w:tcW w:w="6853" w:type="dxa"/>
            <w:tcBorders>
              <w:left w:val="single" w:sz="6" w:space="0" w:color="000000"/>
            </w:tcBorders>
          </w:tcPr>
          <w:p>
            <w:pPr>
              <w:pStyle w:val="TableParagraph"/>
              <w:spacing w:before="142"/>
              <w:ind w:left="105"/>
              <w:rPr>
                <w:sz w:val="20"/>
              </w:rPr>
            </w:pPr>
            <w:r>
              <w:rPr>
                <w:sz w:val="20"/>
              </w:rPr>
              <w:t>Çalışma alanını temiz ve düzenli tutar.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D.3.2</w:t>
            </w:r>
          </w:p>
        </w:tc>
        <w:tc>
          <w:tcPr>
            <w:tcW w:w="6853" w:type="dxa"/>
            <w:tcBorders>
              <w:left w:val="single" w:sz="6" w:space="0" w:color="000000"/>
            </w:tcBorders>
          </w:tcPr>
          <w:p>
            <w:pPr>
              <w:pStyle w:val="TableParagraph"/>
              <w:spacing w:before="142"/>
              <w:ind w:left="105"/>
              <w:rPr>
                <w:sz w:val="20"/>
              </w:rPr>
            </w:pPr>
            <w:r>
              <w:rPr>
                <w:sz w:val="20"/>
              </w:rPr>
              <w:t>Temizlik yaparken iş güvenliği şartlarını gözetir.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7"/>
              <w:ind w:left="105"/>
              <w:rPr>
                <w:b/>
                <w:sz w:val="20"/>
              </w:rPr>
            </w:pPr>
            <w:r>
              <w:rPr>
                <w:b/>
                <w:sz w:val="20"/>
              </w:rPr>
              <w:t>D.3.3</w:t>
            </w:r>
          </w:p>
        </w:tc>
        <w:tc>
          <w:tcPr>
            <w:tcW w:w="6853" w:type="dxa"/>
            <w:tcBorders>
              <w:left w:val="single" w:sz="6" w:space="0" w:color="000000"/>
            </w:tcBorders>
          </w:tcPr>
          <w:p>
            <w:pPr>
              <w:pStyle w:val="TableParagraph"/>
              <w:spacing w:before="142"/>
              <w:ind w:left="105"/>
              <w:rPr>
                <w:sz w:val="20"/>
              </w:rPr>
            </w:pPr>
            <w:r>
              <w:rPr>
                <w:sz w:val="20"/>
              </w:rPr>
              <w:t>Kullanılan makine ve ekipmanları iş bitiminde kaldırır ve temizler.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9"/>
              <w:ind w:left="105"/>
              <w:rPr>
                <w:b/>
                <w:sz w:val="20"/>
              </w:rPr>
            </w:pPr>
            <w:r>
              <w:rPr>
                <w:b/>
                <w:sz w:val="20"/>
              </w:rPr>
              <w:t>D.3.4</w:t>
            </w:r>
          </w:p>
        </w:tc>
        <w:tc>
          <w:tcPr>
            <w:tcW w:w="6853" w:type="dxa"/>
            <w:tcBorders>
              <w:left w:val="single" w:sz="6" w:space="0" w:color="000000"/>
            </w:tcBorders>
          </w:tcPr>
          <w:p>
            <w:pPr>
              <w:pStyle w:val="TableParagraph"/>
              <w:spacing w:before="10"/>
              <w:ind w:left="105"/>
              <w:rPr>
                <w:sz w:val="20"/>
              </w:rPr>
            </w:pPr>
            <w:r>
              <w:rPr>
                <w:sz w:val="20"/>
              </w:rPr>
              <w:t>İş güvenliğine zarar verebilecek maddelerin kullanımı sırasında gereken özeni</w:t>
            </w:r>
          </w:p>
          <w:p>
            <w:pPr>
              <w:pStyle w:val="TableParagraph"/>
              <w:spacing w:before="36"/>
              <w:ind w:left="105"/>
              <w:rPr>
                <w:sz w:val="20"/>
              </w:rPr>
            </w:pPr>
            <w:r>
              <w:rPr>
                <w:sz w:val="20"/>
              </w:rPr>
              <w:t>gösterir ve belirlenmiş yerlerde uygun bir şekilde depolar.</w:t>
            </w:r>
          </w:p>
        </w:tc>
      </w:tr>
      <w:tr>
        <w:trPr>
          <w:trHeight w:val="38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60"/>
              <w:ind w:left="105"/>
              <w:rPr>
                <w:b/>
                <w:sz w:val="20"/>
              </w:rPr>
            </w:pPr>
            <w:r>
              <w:rPr>
                <w:b/>
                <w:sz w:val="20"/>
              </w:rPr>
              <w:t>D.3.5</w:t>
            </w:r>
          </w:p>
        </w:tc>
        <w:tc>
          <w:tcPr>
            <w:tcW w:w="6853" w:type="dxa"/>
            <w:tcBorders>
              <w:left w:val="single" w:sz="6" w:space="0" w:color="000000"/>
            </w:tcBorders>
          </w:tcPr>
          <w:p>
            <w:pPr>
              <w:pStyle w:val="TableParagraph"/>
              <w:spacing w:before="55"/>
              <w:ind w:left="105"/>
              <w:rPr>
                <w:sz w:val="20"/>
              </w:rPr>
            </w:pPr>
            <w:r>
              <w:rPr>
                <w:sz w:val="20"/>
              </w:rPr>
              <w:t>Çalışma alanını daha sonra gerçekleştirilecek işlemlere uygun bırakır.</w:t>
            </w:r>
          </w:p>
        </w:tc>
      </w:tr>
    </w:tbl>
    <w:p>
      <w:pPr>
        <w:spacing w:after="0"/>
        <w:rPr>
          <w:sz w:val="20"/>
        </w:rPr>
        <w:sectPr>
          <w:pgSz w:w="16840" w:h="11910" w:orient="landscape"/>
          <w:pgMar w:header="710" w:footer="1081" w:top="1200" w:bottom="1280" w:left="1200" w:right="116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51"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8" w:type="dxa"/>
            <w:tcBorders>
              <w:right w:val="single" w:sz="6" w:space="0" w:color="000000"/>
            </w:tcBorders>
          </w:tcPr>
          <w:p>
            <w:pPr>
              <w:pStyle w:val="TableParagraph"/>
              <w:spacing w:before="132"/>
              <w:ind w:left="105"/>
              <w:rPr>
                <w:b/>
                <w:sz w:val="20"/>
              </w:rPr>
            </w:pPr>
            <w:r>
              <w:rPr>
                <w:b/>
                <w:sz w:val="20"/>
              </w:rPr>
              <w:t>Kod</w:t>
            </w:r>
          </w:p>
        </w:tc>
        <w:tc>
          <w:tcPr>
            <w:tcW w:w="6853" w:type="dxa"/>
            <w:tcBorders>
              <w:left w:val="single" w:sz="6" w:space="0" w:color="000000"/>
            </w:tcBorders>
          </w:tcPr>
          <w:p>
            <w:pPr>
              <w:pStyle w:val="TableParagraph"/>
              <w:spacing w:before="132"/>
              <w:ind w:left="105"/>
              <w:rPr>
                <w:b/>
                <w:sz w:val="20"/>
              </w:rPr>
            </w:pPr>
            <w:r>
              <w:rPr>
                <w:b/>
                <w:sz w:val="20"/>
              </w:rPr>
              <w:t>Açıklama</w:t>
            </w:r>
          </w:p>
        </w:tc>
      </w:tr>
      <w:tr>
        <w:trPr>
          <w:trHeight w:val="556"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7"/>
              <w:ind w:left="107"/>
              <w:rPr>
                <w:b/>
                <w:sz w:val="20"/>
              </w:rPr>
            </w:pPr>
            <w:r>
              <w:rPr>
                <w:b/>
                <w:w w:val="99"/>
                <w:sz w:val="20"/>
              </w:rPr>
              <w:t>E</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4"/>
              </w:rPr>
            </w:pPr>
          </w:p>
          <w:p>
            <w:pPr>
              <w:pStyle w:val="TableParagraph"/>
              <w:spacing w:line="278" w:lineRule="auto"/>
              <w:ind w:left="107" w:right="774"/>
              <w:rPr>
                <w:sz w:val="20"/>
              </w:rPr>
            </w:pPr>
            <w:r>
              <w:rPr>
                <w:sz w:val="20"/>
              </w:rPr>
              <w:t>Kaynak donanımını hazırlamak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6"/>
              </w:rPr>
            </w:pPr>
          </w:p>
          <w:p>
            <w:pPr>
              <w:pStyle w:val="TableParagraph"/>
              <w:spacing w:before="1"/>
              <w:ind w:left="107"/>
              <w:rPr>
                <w:b/>
                <w:sz w:val="20"/>
              </w:rPr>
            </w:pPr>
            <w:r>
              <w:rPr>
                <w:b/>
                <w:sz w:val="20"/>
              </w:rPr>
              <w:t>E.1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4"/>
              </w:rPr>
            </w:pPr>
          </w:p>
          <w:p>
            <w:pPr>
              <w:pStyle w:val="TableParagraph"/>
              <w:spacing w:line="278" w:lineRule="auto"/>
              <w:ind w:left="107" w:right="168"/>
              <w:rPr>
                <w:sz w:val="20"/>
              </w:rPr>
            </w:pPr>
            <w:r>
              <w:rPr>
                <w:sz w:val="20"/>
              </w:rPr>
              <w:t>Seçilen kaynak yöntemine göre kaynak makinesi ve</w:t>
            </w:r>
          </w:p>
          <w:p>
            <w:pPr>
              <w:pStyle w:val="TableParagraph"/>
              <w:spacing w:line="227" w:lineRule="exact"/>
              <w:ind w:left="107"/>
              <w:rPr>
                <w:sz w:val="20"/>
              </w:rPr>
            </w:pPr>
            <w:r>
              <w:rPr>
                <w:sz w:val="20"/>
              </w:rPr>
              <w:t>tüpleri hazırlamak</w:t>
            </w:r>
          </w:p>
        </w:tc>
        <w:tc>
          <w:tcPr>
            <w:tcW w:w="898" w:type="dxa"/>
            <w:tcBorders>
              <w:right w:val="single" w:sz="6" w:space="0" w:color="000000"/>
            </w:tcBorders>
          </w:tcPr>
          <w:p>
            <w:pPr>
              <w:pStyle w:val="TableParagraph"/>
              <w:spacing w:before="146"/>
              <w:ind w:left="105"/>
              <w:rPr>
                <w:b/>
                <w:sz w:val="20"/>
              </w:rPr>
            </w:pPr>
            <w:r>
              <w:rPr>
                <w:b/>
                <w:sz w:val="20"/>
              </w:rPr>
              <w:t>E.1.1</w:t>
            </w:r>
          </w:p>
        </w:tc>
        <w:tc>
          <w:tcPr>
            <w:tcW w:w="6853" w:type="dxa"/>
            <w:tcBorders>
              <w:left w:val="single" w:sz="6" w:space="0" w:color="000000"/>
            </w:tcBorders>
          </w:tcPr>
          <w:p>
            <w:pPr>
              <w:pStyle w:val="TableParagraph"/>
              <w:spacing w:before="142"/>
              <w:ind w:left="105"/>
              <w:rPr>
                <w:sz w:val="20"/>
              </w:rPr>
            </w:pPr>
            <w:r>
              <w:rPr>
                <w:sz w:val="20"/>
              </w:rPr>
              <w:t>Alternatif ve doğru akım makinelerini kaynak tipine göre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E.1.2</w:t>
            </w:r>
          </w:p>
        </w:tc>
        <w:tc>
          <w:tcPr>
            <w:tcW w:w="6853" w:type="dxa"/>
            <w:tcBorders>
              <w:left w:val="single" w:sz="6" w:space="0" w:color="000000"/>
            </w:tcBorders>
          </w:tcPr>
          <w:p>
            <w:pPr>
              <w:pStyle w:val="TableParagraph"/>
              <w:spacing w:before="142"/>
              <w:ind w:left="105"/>
              <w:rPr>
                <w:sz w:val="20"/>
              </w:rPr>
            </w:pPr>
            <w:r>
              <w:rPr>
                <w:sz w:val="20"/>
              </w:rPr>
              <w:t>Argon, Asetilen ve oksijen gazları kaynak tipine göre kullanır.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E.1.3</w:t>
            </w:r>
          </w:p>
        </w:tc>
        <w:tc>
          <w:tcPr>
            <w:tcW w:w="6853" w:type="dxa"/>
            <w:tcBorders>
              <w:left w:val="single" w:sz="6" w:space="0" w:color="000000"/>
            </w:tcBorders>
          </w:tcPr>
          <w:p>
            <w:pPr>
              <w:pStyle w:val="TableParagraph"/>
              <w:spacing w:before="142"/>
              <w:ind w:left="105"/>
              <w:rPr>
                <w:sz w:val="20"/>
              </w:rPr>
            </w:pPr>
            <w:r>
              <w:rPr>
                <w:sz w:val="20"/>
              </w:rPr>
              <w:t>Tüplerin çıkış basıncını ayarlar.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E.1.4</w:t>
            </w:r>
          </w:p>
        </w:tc>
        <w:tc>
          <w:tcPr>
            <w:tcW w:w="6853" w:type="dxa"/>
            <w:tcBorders>
              <w:left w:val="single" w:sz="6" w:space="0" w:color="000000"/>
            </w:tcBorders>
          </w:tcPr>
          <w:p>
            <w:pPr>
              <w:pStyle w:val="TableParagraph"/>
              <w:spacing w:before="142"/>
              <w:ind w:left="105"/>
              <w:rPr>
                <w:sz w:val="20"/>
              </w:rPr>
            </w:pPr>
            <w:r>
              <w:rPr>
                <w:sz w:val="20"/>
              </w:rPr>
              <w:t>Yanıcı ve yakıcı gazlar hakkında teknik emniyet kurallarını uygular.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E.1.5</w:t>
            </w:r>
          </w:p>
        </w:tc>
        <w:tc>
          <w:tcPr>
            <w:tcW w:w="6853" w:type="dxa"/>
            <w:tcBorders>
              <w:left w:val="single" w:sz="6" w:space="0" w:color="000000"/>
            </w:tcBorders>
          </w:tcPr>
          <w:p>
            <w:pPr>
              <w:pStyle w:val="TableParagraph"/>
              <w:spacing w:before="142"/>
              <w:ind w:left="105"/>
              <w:rPr>
                <w:sz w:val="20"/>
              </w:rPr>
            </w:pPr>
            <w:r>
              <w:rPr>
                <w:sz w:val="20"/>
              </w:rPr>
              <w:t>Makine üzerindeki kutuplama özelliğini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E.1.6</w:t>
            </w:r>
          </w:p>
        </w:tc>
        <w:tc>
          <w:tcPr>
            <w:tcW w:w="6853" w:type="dxa"/>
            <w:tcBorders>
              <w:left w:val="single" w:sz="6" w:space="0" w:color="000000"/>
            </w:tcBorders>
          </w:tcPr>
          <w:p>
            <w:pPr>
              <w:pStyle w:val="TableParagraph"/>
              <w:spacing w:before="142"/>
              <w:ind w:left="105"/>
              <w:rPr>
                <w:sz w:val="20"/>
              </w:rPr>
            </w:pPr>
            <w:r>
              <w:rPr>
                <w:sz w:val="20"/>
              </w:rPr>
              <w:t>Elektrot türüne göre kutuplamayı seçer.</w:t>
            </w:r>
          </w:p>
        </w:tc>
      </w:tr>
      <w:tr>
        <w:trPr>
          <w:trHeight w:val="73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tcPr>
          <w:p>
            <w:pPr>
              <w:pStyle w:val="TableParagraph"/>
              <w:spacing w:before="8"/>
              <w:rPr>
                <w:sz w:val="20"/>
              </w:rPr>
            </w:pPr>
          </w:p>
          <w:p>
            <w:pPr>
              <w:pStyle w:val="TableParagraph"/>
              <w:ind w:left="107"/>
              <w:rPr>
                <w:b/>
                <w:sz w:val="20"/>
              </w:rPr>
            </w:pPr>
            <w:r>
              <w:rPr>
                <w:b/>
                <w:sz w:val="20"/>
              </w:rPr>
              <w:t>E.2</w:t>
            </w:r>
          </w:p>
        </w:tc>
        <w:tc>
          <w:tcPr>
            <w:tcW w:w="2698" w:type="dxa"/>
          </w:tcPr>
          <w:p>
            <w:pPr>
              <w:pStyle w:val="TableParagraph"/>
              <w:spacing w:line="276" w:lineRule="auto" w:before="101"/>
              <w:ind w:left="107"/>
              <w:rPr>
                <w:sz w:val="20"/>
              </w:rPr>
            </w:pPr>
            <w:r>
              <w:rPr>
                <w:sz w:val="20"/>
              </w:rPr>
              <w:t>Elektrot ve kaynak tellerini hazırlamak</w:t>
            </w:r>
          </w:p>
        </w:tc>
        <w:tc>
          <w:tcPr>
            <w:tcW w:w="898" w:type="dxa"/>
            <w:tcBorders>
              <w:right w:val="single" w:sz="6" w:space="0" w:color="000000"/>
            </w:tcBorders>
          </w:tcPr>
          <w:p>
            <w:pPr>
              <w:pStyle w:val="TableParagraph"/>
              <w:spacing w:before="8"/>
              <w:rPr>
                <w:sz w:val="20"/>
              </w:rPr>
            </w:pPr>
          </w:p>
          <w:p>
            <w:pPr>
              <w:pStyle w:val="TableParagraph"/>
              <w:ind w:left="105"/>
              <w:rPr>
                <w:b/>
                <w:sz w:val="20"/>
              </w:rPr>
            </w:pPr>
            <w:r>
              <w:rPr>
                <w:b/>
                <w:sz w:val="20"/>
              </w:rPr>
              <w:t>E.2.1</w:t>
            </w:r>
          </w:p>
        </w:tc>
        <w:tc>
          <w:tcPr>
            <w:tcW w:w="6853" w:type="dxa"/>
            <w:tcBorders>
              <w:left w:val="single" w:sz="6" w:space="0" w:color="000000"/>
            </w:tcBorders>
          </w:tcPr>
          <w:p>
            <w:pPr>
              <w:pStyle w:val="TableParagraph"/>
              <w:spacing w:before="3"/>
              <w:rPr>
                <w:sz w:val="20"/>
              </w:rPr>
            </w:pPr>
          </w:p>
          <w:p>
            <w:pPr>
              <w:pStyle w:val="TableParagraph"/>
              <w:ind w:left="105"/>
              <w:rPr>
                <w:sz w:val="20"/>
              </w:rPr>
            </w:pPr>
            <w:r>
              <w:rPr>
                <w:sz w:val="20"/>
              </w:rPr>
              <w:t>Hazırlanmış olan kaynak prosedürüne göre elektrot kullanır.</w:t>
            </w:r>
          </w:p>
        </w:tc>
      </w:tr>
    </w:tbl>
    <w:p>
      <w:pPr>
        <w:spacing w:after="0"/>
        <w:rPr>
          <w:sz w:val="20"/>
        </w:rPr>
        <w:sectPr>
          <w:pgSz w:w="16840" w:h="11910" w:orient="landscape"/>
          <w:pgMar w:header="710" w:footer="1081" w:top="1200" w:bottom="1280" w:left="1200" w:right="116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51"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8" w:type="dxa"/>
            <w:tcBorders>
              <w:right w:val="single" w:sz="6" w:space="0" w:color="000000"/>
            </w:tcBorders>
          </w:tcPr>
          <w:p>
            <w:pPr>
              <w:pStyle w:val="TableParagraph"/>
              <w:spacing w:before="132"/>
              <w:ind w:left="105"/>
              <w:rPr>
                <w:b/>
                <w:sz w:val="20"/>
              </w:rPr>
            </w:pPr>
            <w:r>
              <w:rPr>
                <w:b/>
                <w:sz w:val="20"/>
              </w:rPr>
              <w:t>Kod</w:t>
            </w:r>
          </w:p>
        </w:tc>
        <w:tc>
          <w:tcPr>
            <w:tcW w:w="6853" w:type="dxa"/>
            <w:tcBorders>
              <w:left w:val="single" w:sz="6" w:space="0" w:color="000000"/>
            </w:tcBorders>
          </w:tcPr>
          <w:p>
            <w:pPr>
              <w:pStyle w:val="TableParagraph"/>
              <w:spacing w:before="132"/>
              <w:ind w:left="105"/>
              <w:rPr>
                <w:b/>
                <w:sz w:val="20"/>
              </w:rPr>
            </w:pPr>
            <w:r>
              <w:rPr>
                <w:b/>
                <w:sz w:val="20"/>
              </w:rPr>
              <w:t>Açıklama</w:t>
            </w:r>
          </w:p>
        </w:tc>
      </w:tr>
      <w:tr>
        <w:trPr>
          <w:trHeight w:val="618"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0"/>
              </w:rPr>
            </w:pPr>
          </w:p>
          <w:p>
            <w:pPr>
              <w:pStyle w:val="TableParagraph"/>
              <w:spacing w:before="1"/>
              <w:ind w:left="107"/>
              <w:rPr>
                <w:b/>
                <w:sz w:val="20"/>
              </w:rPr>
            </w:pPr>
            <w:r>
              <w:rPr>
                <w:b/>
                <w:w w:val="99"/>
                <w:sz w:val="20"/>
              </w:rPr>
              <w:t>F</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30"/>
              </w:rPr>
            </w:pPr>
          </w:p>
          <w:p>
            <w:pPr>
              <w:pStyle w:val="TableParagraph"/>
              <w:spacing w:line="276" w:lineRule="auto"/>
              <w:ind w:left="107"/>
              <w:rPr>
                <w:sz w:val="20"/>
              </w:rPr>
            </w:pPr>
            <w:r>
              <w:rPr>
                <w:sz w:val="20"/>
              </w:rPr>
              <w:t>Kaynak parçasını kaynağa hazırlamak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4"/>
              <w:rPr>
                <w:sz w:val="23"/>
              </w:rPr>
            </w:pPr>
          </w:p>
          <w:p>
            <w:pPr>
              <w:pStyle w:val="TableParagraph"/>
              <w:ind w:left="107"/>
              <w:rPr>
                <w:b/>
                <w:sz w:val="20"/>
              </w:rPr>
            </w:pPr>
            <w:r>
              <w:rPr>
                <w:b/>
                <w:sz w:val="20"/>
              </w:rPr>
              <w:t>F.1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1"/>
              <w:rPr>
                <w:sz w:val="22"/>
              </w:rPr>
            </w:pPr>
          </w:p>
          <w:p>
            <w:pPr>
              <w:pStyle w:val="TableParagraph"/>
              <w:ind w:left="107"/>
              <w:rPr>
                <w:sz w:val="20"/>
              </w:rPr>
            </w:pPr>
            <w:r>
              <w:rPr>
                <w:sz w:val="20"/>
              </w:rPr>
              <w:t>Boruya kaynak ağzı açmak</w:t>
            </w:r>
          </w:p>
        </w:tc>
        <w:tc>
          <w:tcPr>
            <w:tcW w:w="898" w:type="dxa"/>
            <w:tcBorders>
              <w:right w:val="single" w:sz="6" w:space="0" w:color="000000"/>
            </w:tcBorders>
          </w:tcPr>
          <w:p>
            <w:pPr>
              <w:pStyle w:val="TableParagraph"/>
              <w:spacing w:before="178"/>
              <w:ind w:left="105"/>
              <w:rPr>
                <w:b/>
                <w:sz w:val="20"/>
              </w:rPr>
            </w:pPr>
            <w:r>
              <w:rPr>
                <w:b/>
                <w:sz w:val="20"/>
              </w:rPr>
              <w:t>F.1.1</w:t>
            </w:r>
          </w:p>
        </w:tc>
        <w:tc>
          <w:tcPr>
            <w:tcW w:w="6853" w:type="dxa"/>
            <w:tcBorders>
              <w:left w:val="single" w:sz="6" w:space="0" w:color="000000"/>
            </w:tcBorders>
          </w:tcPr>
          <w:p>
            <w:pPr>
              <w:pStyle w:val="TableParagraph"/>
              <w:spacing w:before="173"/>
              <w:ind w:left="105"/>
              <w:rPr>
                <w:sz w:val="20"/>
              </w:rPr>
            </w:pPr>
            <w:r>
              <w:rPr>
                <w:sz w:val="20"/>
              </w:rPr>
              <w:t>Kaynak ağzını, ağız tipi ve açısına uygun olarak açar.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F.1.2</w:t>
            </w:r>
          </w:p>
        </w:tc>
        <w:tc>
          <w:tcPr>
            <w:tcW w:w="6853" w:type="dxa"/>
            <w:tcBorders>
              <w:left w:val="single" w:sz="6" w:space="0" w:color="000000"/>
            </w:tcBorders>
          </w:tcPr>
          <w:p>
            <w:pPr>
              <w:pStyle w:val="TableParagraph"/>
              <w:spacing w:before="142"/>
              <w:ind w:left="105"/>
              <w:rPr>
                <w:sz w:val="20"/>
              </w:rPr>
            </w:pPr>
            <w:r>
              <w:rPr>
                <w:sz w:val="20"/>
              </w:rPr>
              <w:t>Uygun kaynak ağzı açılmadığı zaman oluşacak kaynak hatalarını tespit eder.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F.1.3</w:t>
            </w:r>
          </w:p>
        </w:tc>
        <w:tc>
          <w:tcPr>
            <w:tcW w:w="6853" w:type="dxa"/>
            <w:tcBorders>
              <w:left w:val="single" w:sz="6" w:space="0" w:color="000000"/>
            </w:tcBorders>
          </w:tcPr>
          <w:p>
            <w:pPr>
              <w:pStyle w:val="TableParagraph"/>
              <w:spacing w:before="142"/>
              <w:ind w:left="105"/>
              <w:rPr>
                <w:sz w:val="20"/>
              </w:rPr>
            </w:pPr>
            <w:r>
              <w:rPr>
                <w:sz w:val="20"/>
              </w:rPr>
              <w:t>Kaynak ağızlarına göre uygun paso sayılarını tespit eder.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9"/>
              <w:ind w:left="105"/>
              <w:rPr>
                <w:b/>
                <w:sz w:val="20"/>
              </w:rPr>
            </w:pPr>
            <w:r>
              <w:rPr>
                <w:b/>
                <w:sz w:val="20"/>
              </w:rPr>
              <w:t>F.1.4</w:t>
            </w:r>
          </w:p>
        </w:tc>
        <w:tc>
          <w:tcPr>
            <w:tcW w:w="6853" w:type="dxa"/>
            <w:tcBorders>
              <w:left w:val="single" w:sz="6" w:space="0" w:color="000000"/>
            </w:tcBorders>
          </w:tcPr>
          <w:p>
            <w:pPr>
              <w:pStyle w:val="TableParagraph"/>
              <w:spacing w:before="144"/>
              <w:ind w:left="105"/>
              <w:rPr>
                <w:sz w:val="20"/>
              </w:rPr>
            </w:pPr>
            <w:r>
              <w:rPr>
                <w:sz w:val="20"/>
              </w:rPr>
              <w:t>Kaynak ağızlarına göre uygun el hareketlerini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7"/>
              <w:rPr>
                <w:sz w:val="20"/>
              </w:rPr>
            </w:pPr>
          </w:p>
          <w:p>
            <w:pPr>
              <w:pStyle w:val="TableParagraph"/>
              <w:ind w:left="107"/>
              <w:rPr>
                <w:b/>
                <w:sz w:val="20"/>
              </w:rPr>
            </w:pPr>
            <w:r>
              <w:rPr>
                <w:b/>
                <w:sz w:val="20"/>
              </w:rPr>
              <w:t>F.2</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2"/>
              <w:rPr>
                <w:sz w:val="20"/>
              </w:rPr>
            </w:pPr>
          </w:p>
          <w:p>
            <w:pPr>
              <w:pStyle w:val="TableParagraph"/>
              <w:spacing w:before="1"/>
              <w:ind w:left="107"/>
              <w:rPr>
                <w:sz w:val="20"/>
              </w:rPr>
            </w:pPr>
            <w:r>
              <w:rPr>
                <w:sz w:val="20"/>
              </w:rPr>
              <w:t>Boruları hizalamak</w:t>
            </w:r>
          </w:p>
        </w:tc>
        <w:tc>
          <w:tcPr>
            <w:tcW w:w="898" w:type="dxa"/>
            <w:tcBorders>
              <w:right w:val="single" w:sz="6" w:space="0" w:color="000000"/>
            </w:tcBorders>
          </w:tcPr>
          <w:p>
            <w:pPr>
              <w:pStyle w:val="TableParagraph"/>
              <w:spacing w:before="146"/>
              <w:ind w:left="105"/>
              <w:rPr>
                <w:b/>
                <w:sz w:val="20"/>
              </w:rPr>
            </w:pPr>
            <w:r>
              <w:rPr>
                <w:b/>
                <w:sz w:val="20"/>
              </w:rPr>
              <w:t>F.2.1</w:t>
            </w:r>
          </w:p>
        </w:tc>
        <w:tc>
          <w:tcPr>
            <w:tcW w:w="6853" w:type="dxa"/>
            <w:tcBorders>
              <w:left w:val="single" w:sz="6" w:space="0" w:color="000000"/>
            </w:tcBorders>
          </w:tcPr>
          <w:p>
            <w:pPr>
              <w:pStyle w:val="TableParagraph"/>
              <w:spacing w:before="142"/>
              <w:ind w:left="105"/>
              <w:rPr>
                <w:sz w:val="20"/>
              </w:rPr>
            </w:pPr>
            <w:r>
              <w:rPr>
                <w:sz w:val="20"/>
              </w:rPr>
              <w:t>Boruları mukavemeti güçlü kaynak oluşturacak şekilde hizalar.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F.2.2</w:t>
            </w:r>
          </w:p>
        </w:tc>
        <w:tc>
          <w:tcPr>
            <w:tcW w:w="6853" w:type="dxa"/>
            <w:tcBorders>
              <w:left w:val="single" w:sz="6" w:space="0" w:color="000000"/>
            </w:tcBorders>
          </w:tcPr>
          <w:p>
            <w:pPr>
              <w:pStyle w:val="TableParagraph"/>
              <w:spacing w:before="142"/>
              <w:ind w:left="105"/>
              <w:rPr>
                <w:sz w:val="20"/>
              </w:rPr>
            </w:pPr>
            <w:r>
              <w:rPr>
                <w:sz w:val="20"/>
              </w:rPr>
              <w:t>Boruları dikişleri takip ettirmeyecek şekilde hizalar.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F.2.3</w:t>
            </w:r>
          </w:p>
        </w:tc>
        <w:tc>
          <w:tcPr>
            <w:tcW w:w="6853" w:type="dxa"/>
            <w:tcBorders>
              <w:left w:val="single" w:sz="6" w:space="0" w:color="000000"/>
            </w:tcBorders>
          </w:tcPr>
          <w:p>
            <w:pPr>
              <w:pStyle w:val="TableParagraph"/>
              <w:spacing w:before="142"/>
              <w:ind w:left="105"/>
              <w:rPr>
                <w:sz w:val="20"/>
              </w:rPr>
            </w:pPr>
            <w:r>
              <w:rPr>
                <w:sz w:val="20"/>
              </w:rPr>
              <w:t>Boruları eksen kaçıklığı olmayacak şekilde hizalar.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9"/>
              <w:ind w:left="105"/>
              <w:rPr>
                <w:b/>
                <w:sz w:val="20"/>
              </w:rPr>
            </w:pPr>
            <w:r>
              <w:rPr>
                <w:b/>
                <w:sz w:val="20"/>
              </w:rPr>
              <w:t>F.2.4</w:t>
            </w:r>
          </w:p>
        </w:tc>
        <w:tc>
          <w:tcPr>
            <w:tcW w:w="6853" w:type="dxa"/>
            <w:tcBorders>
              <w:left w:val="single" w:sz="6" w:space="0" w:color="000000"/>
            </w:tcBorders>
          </w:tcPr>
          <w:p>
            <w:pPr>
              <w:pStyle w:val="TableParagraph"/>
              <w:spacing w:before="144"/>
              <w:ind w:left="105"/>
              <w:rPr>
                <w:sz w:val="20"/>
              </w:rPr>
            </w:pPr>
            <w:r>
              <w:rPr>
                <w:sz w:val="20"/>
              </w:rPr>
              <w:t>Et kalınlığı farklı olan borularda içten veya dıştan taşlamayı yapar.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8"/>
              </w:rPr>
            </w:pPr>
          </w:p>
          <w:p>
            <w:pPr>
              <w:pStyle w:val="TableParagraph"/>
              <w:ind w:left="107"/>
              <w:rPr>
                <w:b/>
                <w:sz w:val="20"/>
              </w:rPr>
            </w:pPr>
            <w:r>
              <w:rPr>
                <w:b/>
                <w:sz w:val="20"/>
              </w:rPr>
              <w:t>F.3</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2"/>
              <w:rPr>
                <w:sz w:val="28"/>
              </w:rPr>
            </w:pPr>
          </w:p>
          <w:p>
            <w:pPr>
              <w:pStyle w:val="TableParagraph"/>
              <w:spacing w:line="276" w:lineRule="auto"/>
              <w:ind w:left="107"/>
              <w:rPr>
                <w:sz w:val="20"/>
              </w:rPr>
            </w:pPr>
            <w:r>
              <w:rPr>
                <w:sz w:val="20"/>
              </w:rPr>
              <w:t>Uygun noktalardan puntalama işlemi yapmak</w:t>
            </w:r>
          </w:p>
        </w:tc>
        <w:tc>
          <w:tcPr>
            <w:tcW w:w="898" w:type="dxa"/>
            <w:tcBorders>
              <w:right w:val="single" w:sz="6" w:space="0" w:color="000000"/>
            </w:tcBorders>
          </w:tcPr>
          <w:p>
            <w:pPr>
              <w:pStyle w:val="TableParagraph"/>
              <w:spacing w:before="146"/>
              <w:ind w:left="105"/>
              <w:rPr>
                <w:b/>
                <w:sz w:val="20"/>
              </w:rPr>
            </w:pPr>
            <w:r>
              <w:rPr>
                <w:b/>
                <w:sz w:val="20"/>
              </w:rPr>
              <w:t>F.3.1</w:t>
            </w:r>
          </w:p>
        </w:tc>
        <w:tc>
          <w:tcPr>
            <w:tcW w:w="6853" w:type="dxa"/>
            <w:tcBorders>
              <w:left w:val="single" w:sz="6" w:space="0" w:color="000000"/>
            </w:tcBorders>
          </w:tcPr>
          <w:p>
            <w:pPr>
              <w:pStyle w:val="TableParagraph"/>
              <w:spacing w:before="142"/>
              <w:ind w:left="105"/>
              <w:rPr>
                <w:sz w:val="20"/>
              </w:rPr>
            </w:pPr>
            <w:r>
              <w:rPr>
                <w:sz w:val="20"/>
              </w:rPr>
              <w:t>Boru çapına göre kaç adet punta yapılacağını belirler.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F.3.2</w:t>
            </w:r>
          </w:p>
        </w:tc>
        <w:tc>
          <w:tcPr>
            <w:tcW w:w="6853" w:type="dxa"/>
            <w:tcBorders>
              <w:left w:val="single" w:sz="6" w:space="0" w:color="000000"/>
            </w:tcBorders>
          </w:tcPr>
          <w:p>
            <w:pPr>
              <w:pStyle w:val="TableParagraph"/>
              <w:spacing w:before="142"/>
              <w:ind w:left="105"/>
              <w:rPr>
                <w:sz w:val="20"/>
              </w:rPr>
            </w:pPr>
            <w:r>
              <w:rPr>
                <w:sz w:val="20"/>
              </w:rPr>
              <w:t>Puntalamayı, boru uzunluğuna ve saat konumuna göre yapar.</w:t>
            </w:r>
          </w:p>
        </w:tc>
      </w:tr>
      <w:tr>
        <w:trPr>
          <w:trHeight w:val="75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
              <w:rPr>
                <w:sz w:val="21"/>
              </w:rPr>
            </w:pPr>
          </w:p>
          <w:p>
            <w:pPr>
              <w:pStyle w:val="TableParagraph"/>
              <w:spacing w:before="1"/>
              <w:ind w:left="105"/>
              <w:rPr>
                <w:b/>
                <w:sz w:val="20"/>
              </w:rPr>
            </w:pPr>
            <w:r>
              <w:rPr>
                <w:b/>
                <w:sz w:val="20"/>
              </w:rPr>
              <w:t>F.3.3</w:t>
            </w:r>
          </w:p>
        </w:tc>
        <w:tc>
          <w:tcPr>
            <w:tcW w:w="6853" w:type="dxa"/>
            <w:tcBorders>
              <w:left w:val="single" w:sz="6" w:space="0" w:color="000000"/>
            </w:tcBorders>
          </w:tcPr>
          <w:p>
            <w:pPr>
              <w:pStyle w:val="TableParagraph"/>
              <w:spacing w:before="8"/>
              <w:rPr>
                <w:sz w:val="20"/>
              </w:rPr>
            </w:pPr>
          </w:p>
          <w:p>
            <w:pPr>
              <w:pStyle w:val="TableParagraph"/>
              <w:ind w:left="105"/>
              <w:rPr>
                <w:sz w:val="20"/>
              </w:rPr>
            </w:pPr>
            <w:r>
              <w:rPr>
                <w:sz w:val="20"/>
              </w:rPr>
              <w:t>Kök nüfuziyetine göre, punta derinliğine karar verir.</w:t>
            </w:r>
          </w:p>
        </w:tc>
      </w:tr>
      <w:tr>
        <w:trPr>
          <w:trHeight w:val="81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9"/>
              <w:rPr>
                <w:sz w:val="23"/>
              </w:rPr>
            </w:pPr>
          </w:p>
          <w:p>
            <w:pPr>
              <w:pStyle w:val="TableParagraph"/>
              <w:ind w:left="105"/>
              <w:rPr>
                <w:b/>
                <w:sz w:val="20"/>
              </w:rPr>
            </w:pPr>
            <w:r>
              <w:rPr>
                <w:b/>
                <w:sz w:val="20"/>
              </w:rPr>
              <w:t>F.3.4</w:t>
            </w:r>
          </w:p>
        </w:tc>
        <w:tc>
          <w:tcPr>
            <w:tcW w:w="6853" w:type="dxa"/>
            <w:tcBorders>
              <w:left w:val="single" w:sz="6" w:space="0" w:color="000000"/>
            </w:tcBorders>
          </w:tcPr>
          <w:p>
            <w:pPr>
              <w:pStyle w:val="TableParagraph"/>
              <w:spacing w:before="4"/>
              <w:rPr>
                <w:sz w:val="23"/>
              </w:rPr>
            </w:pPr>
          </w:p>
          <w:p>
            <w:pPr>
              <w:pStyle w:val="TableParagraph"/>
              <w:ind w:left="105"/>
              <w:rPr>
                <w:sz w:val="20"/>
              </w:rPr>
            </w:pPr>
            <w:r>
              <w:rPr>
                <w:sz w:val="20"/>
              </w:rPr>
              <w:t>PA pozisyonunda punta yapar.</w:t>
            </w:r>
          </w:p>
        </w:tc>
      </w:tr>
    </w:tbl>
    <w:p>
      <w:pPr>
        <w:spacing w:after="0"/>
        <w:rPr>
          <w:sz w:val="20"/>
        </w:rPr>
        <w:sectPr>
          <w:pgSz w:w="16840" w:h="11910" w:orient="landscape"/>
          <w:pgMar w:header="710" w:footer="1081" w:top="1200" w:bottom="1280" w:left="1200" w:right="116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51" w:hRule="atLeast"/>
        </w:trPr>
        <w:tc>
          <w:tcPr>
            <w:tcW w:w="3008" w:type="dxa"/>
            <w:gridSpan w:val="2"/>
          </w:tcPr>
          <w:p>
            <w:pPr>
              <w:pStyle w:val="TableParagraph"/>
              <w:spacing w:before="144"/>
              <w:ind w:left="107"/>
              <w:rPr>
                <w:b/>
                <w:sz w:val="20"/>
              </w:rPr>
            </w:pPr>
            <w:r>
              <w:rPr>
                <w:b/>
                <w:sz w:val="20"/>
              </w:rPr>
              <w:t>Görevler</w:t>
            </w:r>
          </w:p>
        </w:tc>
        <w:tc>
          <w:tcPr>
            <w:tcW w:w="3418" w:type="dxa"/>
            <w:gridSpan w:val="2"/>
          </w:tcPr>
          <w:p>
            <w:pPr>
              <w:pStyle w:val="TableParagraph"/>
              <w:spacing w:before="144"/>
              <w:ind w:left="107"/>
              <w:rPr>
                <w:b/>
                <w:sz w:val="20"/>
              </w:rPr>
            </w:pPr>
            <w:r>
              <w:rPr>
                <w:b/>
                <w:sz w:val="20"/>
              </w:rPr>
              <w:t>İşlemler</w:t>
            </w:r>
          </w:p>
        </w:tc>
        <w:tc>
          <w:tcPr>
            <w:tcW w:w="7751" w:type="dxa"/>
            <w:gridSpan w:val="2"/>
          </w:tcPr>
          <w:p>
            <w:pPr>
              <w:pStyle w:val="TableParagraph"/>
              <w:spacing w:before="144"/>
              <w:ind w:left="105"/>
              <w:rPr>
                <w:b/>
                <w:sz w:val="20"/>
              </w:rPr>
            </w:pPr>
            <w:r>
              <w:rPr>
                <w:b/>
                <w:sz w:val="20"/>
              </w:rPr>
              <w:t>Başarım Ölçütleri</w:t>
            </w:r>
          </w:p>
        </w:tc>
      </w:tr>
      <w:tr>
        <w:trPr>
          <w:trHeight w:val="417" w:hRule="atLeast"/>
        </w:trPr>
        <w:tc>
          <w:tcPr>
            <w:tcW w:w="584" w:type="dxa"/>
          </w:tcPr>
          <w:p>
            <w:pPr>
              <w:pStyle w:val="TableParagraph"/>
              <w:spacing w:before="77"/>
              <w:ind w:left="107"/>
              <w:rPr>
                <w:b/>
                <w:sz w:val="20"/>
              </w:rPr>
            </w:pPr>
            <w:r>
              <w:rPr>
                <w:b/>
                <w:sz w:val="20"/>
              </w:rPr>
              <w:t>Kod</w:t>
            </w:r>
          </w:p>
        </w:tc>
        <w:tc>
          <w:tcPr>
            <w:tcW w:w="2424" w:type="dxa"/>
          </w:tcPr>
          <w:p>
            <w:pPr>
              <w:pStyle w:val="TableParagraph"/>
              <w:spacing w:before="77"/>
              <w:ind w:left="107"/>
              <w:rPr>
                <w:b/>
                <w:sz w:val="20"/>
              </w:rPr>
            </w:pPr>
            <w:r>
              <w:rPr>
                <w:b/>
                <w:sz w:val="20"/>
              </w:rPr>
              <w:t>Adı</w:t>
            </w:r>
          </w:p>
        </w:tc>
        <w:tc>
          <w:tcPr>
            <w:tcW w:w="720" w:type="dxa"/>
          </w:tcPr>
          <w:p>
            <w:pPr>
              <w:pStyle w:val="TableParagraph"/>
              <w:spacing w:before="77"/>
              <w:ind w:left="107"/>
              <w:rPr>
                <w:b/>
                <w:sz w:val="20"/>
              </w:rPr>
            </w:pPr>
            <w:r>
              <w:rPr>
                <w:b/>
                <w:sz w:val="20"/>
              </w:rPr>
              <w:t>Kod</w:t>
            </w:r>
          </w:p>
        </w:tc>
        <w:tc>
          <w:tcPr>
            <w:tcW w:w="2698" w:type="dxa"/>
          </w:tcPr>
          <w:p>
            <w:pPr>
              <w:pStyle w:val="TableParagraph"/>
              <w:spacing w:before="77"/>
              <w:ind w:left="107"/>
              <w:rPr>
                <w:b/>
                <w:sz w:val="20"/>
              </w:rPr>
            </w:pPr>
            <w:r>
              <w:rPr>
                <w:b/>
                <w:sz w:val="20"/>
              </w:rPr>
              <w:t>Adı</w:t>
            </w:r>
          </w:p>
        </w:tc>
        <w:tc>
          <w:tcPr>
            <w:tcW w:w="898" w:type="dxa"/>
            <w:tcBorders>
              <w:right w:val="single" w:sz="6" w:space="0" w:color="000000"/>
            </w:tcBorders>
          </w:tcPr>
          <w:p>
            <w:pPr>
              <w:pStyle w:val="TableParagraph"/>
              <w:spacing w:before="77"/>
              <w:ind w:left="105"/>
              <w:rPr>
                <w:b/>
                <w:sz w:val="20"/>
              </w:rPr>
            </w:pPr>
            <w:r>
              <w:rPr>
                <w:b/>
                <w:sz w:val="20"/>
              </w:rPr>
              <w:t>Kod</w:t>
            </w:r>
          </w:p>
        </w:tc>
        <w:tc>
          <w:tcPr>
            <w:tcW w:w="6853" w:type="dxa"/>
            <w:tcBorders>
              <w:left w:val="single" w:sz="6" w:space="0" w:color="000000"/>
            </w:tcBorders>
          </w:tcPr>
          <w:p>
            <w:pPr>
              <w:pStyle w:val="TableParagraph"/>
              <w:spacing w:before="77"/>
              <w:ind w:left="105"/>
              <w:rPr>
                <w:b/>
                <w:sz w:val="20"/>
              </w:rPr>
            </w:pPr>
            <w:r>
              <w:rPr>
                <w:b/>
                <w:sz w:val="20"/>
              </w:rPr>
              <w:t>Açıklama</w:t>
            </w:r>
          </w:p>
        </w:tc>
      </w:tr>
      <w:tr>
        <w:trPr>
          <w:trHeight w:val="563"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93"/>
              <w:ind w:left="107"/>
              <w:rPr>
                <w:b/>
                <w:sz w:val="20"/>
              </w:rPr>
            </w:pPr>
            <w:r>
              <w:rPr>
                <w:b/>
                <w:w w:val="99"/>
                <w:sz w:val="20"/>
              </w:rPr>
              <w:t>G</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8"/>
              <w:ind w:left="107"/>
              <w:rPr>
                <w:sz w:val="20"/>
              </w:rPr>
            </w:pPr>
            <w:r>
              <w:rPr>
                <w:sz w:val="20"/>
              </w:rPr>
              <w:t>Kaynak işlemini yapmak</w:t>
            </w:r>
          </w:p>
        </w:tc>
        <w:tc>
          <w:tcPr>
            <w:tcW w:w="720" w:type="dxa"/>
            <w:vMerge w:val="restart"/>
          </w:tcPr>
          <w:p>
            <w:pPr>
              <w:pStyle w:val="TableParagraph"/>
              <w:rPr>
                <w:sz w:val="22"/>
              </w:rPr>
            </w:pPr>
          </w:p>
          <w:p>
            <w:pPr>
              <w:pStyle w:val="TableParagraph"/>
              <w:spacing w:before="179"/>
              <w:ind w:left="107"/>
              <w:rPr>
                <w:b/>
                <w:sz w:val="20"/>
              </w:rPr>
            </w:pPr>
            <w:r>
              <w:rPr>
                <w:b/>
                <w:sz w:val="20"/>
              </w:rPr>
              <w:t>G.1</w:t>
            </w:r>
          </w:p>
        </w:tc>
        <w:tc>
          <w:tcPr>
            <w:tcW w:w="2698" w:type="dxa"/>
            <w:vMerge w:val="restart"/>
          </w:tcPr>
          <w:p>
            <w:pPr>
              <w:pStyle w:val="TableParagraph"/>
              <w:spacing w:before="8"/>
              <w:rPr>
                <w:sz w:val="25"/>
              </w:rPr>
            </w:pPr>
          </w:p>
          <w:p>
            <w:pPr>
              <w:pStyle w:val="TableParagraph"/>
              <w:spacing w:line="276" w:lineRule="auto"/>
              <w:ind w:left="107"/>
              <w:rPr>
                <w:sz w:val="20"/>
              </w:rPr>
            </w:pPr>
            <w:r>
              <w:rPr>
                <w:sz w:val="20"/>
              </w:rPr>
              <w:t>Bütün kaynak pozisyonlarında kaynak yapmak</w:t>
            </w:r>
          </w:p>
        </w:tc>
        <w:tc>
          <w:tcPr>
            <w:tcW w:w="898" w:type="dxa"/>
            <w:tcBorders>
              <w:right w:val="single" w:sz="6" w:space="0" w:color="000000"/>
            </w:tcBorders>
          </w:tcPr>
          <w:p>
            <w:pPr>
              <w:pStyle w:val="TableParagraph"/>
              <w:spacing w:before="149"/>
              <w:ind w:left="105"/>
              <w:rPr>
                <w:b/>
                <w:sz w:val="20"/>
              </w:rPr>
            </w:pPr>
            <w:r>
              <w:rPr>
                <w:b/>
                <w:sz w:val="20"/>
              </w:rPr>
              <w:t>G.1.1</w:t>
            </w:r>
          </w:p>
        </w:tc>
        <w:tc>
          <w:tcPr>
            <w:tcW w:w="6853" w:type="dxa"/>
            <w:tcBorders>
              <w:left w:val="single" w:sz="6" w:space="0" w:color="000000"/>
            </w:tcBorders>
          </w:tcPr>
          <w:p>
            <w:pPr>
              <w:pStyle w:val="TableParagraph"/>
              <w:spacing w:before="144"/>
              <w:ind w:left="105"/>
              <w:rPr>
                <w:sz w:val="20"/>
              </w:rPr>
            </w:pPr>
            <w:r>
              <w:rPr>
                <w:sz w:val="20"/>
              </w:rPr>
              <w:t>Pozisyona uygun el açısı ve hareketini yapar.</w:t>
            </w:r>
          </w:p>
        </w:tc>
      </w:tr>
      <w:tr>
        <w:trPr>
          <w:trHeight w:val="55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4"/>
              <w:ind w:left="105"/>
              <w:rPr>
                <w:b/>
                <w:sz w:val="20"/>
              </w:rPr>
            </w:pPr>
            <w:r>
              <w:rPr>
                <w:b/>
                <w:sz w:val="20"/>
              </w:rPr>
              <w:t>G.1.2</w:t>
            </w:r>
          </w:p>
        </w:tc>
        <w:tc>
          <w:tcPr>
            <w:tcW w:w="6853" w:type="dxa"/>
            <w:tcBorders>
              <w:left w:val="single" w:sz="6" w:space="0" w:color="000000"/>
            </w:tcBorders>
          </w:tcPr>
          <w:p>
            <w:pPr>
              <w:pStyle w:val="TableParagraph"/>
              <w:spacing w:before="139"/>
              <w:ind w:left="105"/>
              <w:rPr>
                <w:sz w:val="20"/>
              </w:rPr>
            </w:pPr>
            <w:r>
              <w:rPr>
                <w:sz w:val="20"/>
              </w:rPr>
              <w:t>Kaynak yöntemine ve kaynak ağız aralığına göre kaynak pozisyonu seçer.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5"/>
              </w:rPr>
            </w:pPr>
          </w:p>
          <w:p>
            <w:pPr>
              <w:pStyle w:val="TableParagraph"/>
              <w:ind w:left="107"/>
              <w:rPr>
                <w:b/>
                <w:sz w:val="20"/>
              </w:rPr>
            </w:pPr>
            <w:r>
              <w:rPr>
                <w:b/>
                <w:sz w:val="20"/>
              </w:rPr>
              <w:t>G.2</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4"/>
              </w:rPr>
            </w:pPr>
          </w:p>
          <w:p>
            <w:pPr>
              <w:pStyle w:val="TableParagraph"/>
              <w:ind w:left="107"/>
              <w:rPr>
                <w:sz w:val="20"/>
              </w:rPr>
            </w:pPr>
            <w:r>
              <w:rPr>
                <w:sz w:val="20"/>
              </w:rPr>
              <w:t>Kaynak yöntemini seçmek</w:t>
            </w:r>
          </w:p>
        </w:tc>
        <w:tc>
          <w:tcPr>
            <w:tcW w:w="898" w:type="dxa"/>
            <w:tcBorders>
              <w:right w:val="single" w:sz="6" w:space="0" w:color="000000"/>
            </w:tcBorders>
          </w:tcPr>
          <w:p>
            <w:pPr>
              <w:pStyle w:val="TableParagraph"/>
              <w:spacing w:before="147"/>
              <w:ind w:left="105"/>
              <w:rPr>
                <w:b/>
                <w:sz w:val="20"/>
              </w:rPr>
            </w:pPr>
            <w:r>
              <w:rPr>
                <w:b/>
                <w:sz w:val="20"/>
              </w:rPr>
              <w:t>G.2.1</w:t>
            </w:r>
          </w:p>
        </w:tc>
        <w:tc>
          <w:tcPr>
            <w:tcW w:w="6853" w:type="dxa"/>
            <w:tcBorders>
              <w:left w:val="single" w:sz="6" w:space="0" w:color="000000"/>
            </w:tcBorders>
          </w:tcPr>
          <w:p>
            <w:pPr>
              <w:pStyle w:val="TableParagraph"/>
              <w:spacing w:before="10"/>
              <w:ind w:left="155"/>
              <w:rPr>
                <w:sz w:val="20"/>
              </w:rPr>
            </w:pPr>
            <w:r>
              <w:rPr>
                <w:sz w:val="20"/>
              </w:rPr>
              <w:t>İşletme basıncı, boru çapı, et kalınlığı ve malzemeye göre kaynak yöntemini</w:t>
            </w:r>
          </w:p>
          <w:p>
            <w:pPr>
              <w:pStyle w:val="TableParagraph"/>
              <w:spacing w:before="34"/>
              <w:ind w:left="105"/>
              <w:rPr>
                <w:sz w:val="20"/>
              </w:rPr>
            </w:pPr>
            <w:r>
              <w:rPr>
                <w:sz w:val="20"/>
              </w:rPr>
              <w:t>belirler.</w:t>
            </w:r>
          </w:p>
        </w:tc>
      </w:tr>
      <w:tr>
        <w:trPr>
          <w:trHeight w:val="53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37"/>
              <w:ind w:left="105"/>
              <w:rPr>
                <w:b/>
                <w:sz w:val="20"/>
              </w:rPr>
            </w:pPr>
            <w:r>
              <w:rPr>
                <w:b/>
                <w:sz w:val="20"/>
              </w:rPr>
              <w:t>G.2.2</w:t>
            </w:r>
          </w:p>
        </w:tc>
        <w:tc>
          <w:tcPr>
            <w:tcW w:w="6853" w:type="dxa"/>
            <w:tcBorders>
              <w:left w:val="single" w:sz="6" w:space="0" w:color="000000"/>
            </w:tcBorders>
          </w:tcPr>
          <w:p>
            <w:pPr>
              <w:pStyle w:val="TableParagraph"/>
              <w:spacing w:before="132"/>
              <w:ind w:left="105"/>
              <w:rPr>
                <w:sz w:val="20"/>
              </w:rPr>
            </w:pPr>
            <w:r>
              <w:rPr>
                <w:sz w:val="20"/>
              </w:rPr>
              <w:t>Kaynak tür ve yerine göre elektrot örtülerini ve elektrotları belirler.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G.2.3</w:t>
            </w:r>
          </w:p>
        </w:tc>
        <w:tc>
          <w:tcPr>
            <w:tcW w:w="6853" w:type="dxa"/>
            <w:tcBorders>
              <w:left w:val="single" w:sz="6" w:space="0" w:color="000000"/>
            </w:tcBorders>
          </w:tcPr>
          <w:p>
            <w:pPr>
              <w:pStyle w:val="TableParagraph"/>
              <w:spacing w:before="142"/>
              <w:ind w:left="105"/>
              <w:rPr>
                <w:sz w:val="20"/>
              </w:rPr>
            </w:pPr>
            <w:r>
              <w:rPr>
                <w:sz w:val="20"/>
              </w:rPr>
              <w:t>Elle elektrik ark kaynağı için uygun elektrodu seçer.</w:t>
            </w:r>
          </w:p>
        </w:tc>
      </w:tr>
      <w:tr>
        <w:trPr>
          <w:trHeight w:val="53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39"/>
              <w:ind w:left="105"/>
              <w:rPr>
                <w:b/>
                <w:sz w:val="20"/>
              </w:rPr>
            </w:pPr>
            <w:r>
              <w:rPr>
                <w:b/>
                <w:sz w:val="20"/>
              </w:rPr>
              <w:t>G.2.4</w:t>
            </w:r>
          </w:p>
        </w:tc>
        <w:tc>
          <w:tcPr>
            <w:tcW w:w="6853" w:type="dxa"/>
            <w:tcBorders>
              <w:left w:val="single" w:sz="6" w:space="0" w:color="000000"/>
            </w:tcBorders>
          </w:tcPr>
          <w:p>
            <w:pPr>
              <w:pStyle w:val="TableParagraph"/>
              <w:spacing w:before="134"/>
              <w:ind w:left="105"/>
              <w:rPr>
                <w:sz w:val="20"/>
              </w:rPr>
            </w:pPr>
            <w:r>
              <w:rPr>
                <w:sz w:val="20"/>
              </w:rPr>
              <w:t>Asetilen ve oksijen tüpleri için regülatör basınç ayarlarını yapar.</w:t>
            </w:r>
          </w:p>
        </w:tc>
      </w:tr>
      <w:tr>
        <w:trPr>
          <w:trHeight w:val="53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35"/>
              <w:ind w:left="105"/>
              <w:rPr>
                <w:b/>
                <w:sz w:val="20"/>
              </w:rPr>
            </w:pPr>
            <w:r>
              <w:rPr>
                <w:b/>
                <w:sz w:val="20"/>
              </w:rPr>
              <w:t>G.2.5</w:t>
            </w:r>
          </w:p>
        </w:tc>
        <w:tc>
          <w:tcPr>
            <w:tcW w:w="6853" w:type="dxa"/>
            <w:tcBorders>
              <w:left w:val="single" w:sz="6" w:space="0" w:color="000000"/>
            </w:tcBorders>
          </w:tcPr>
          <w:p>
            <w:pPr>
              <w:pStyle w:val="TableParagraph"/>
              <w:spacing w:before="130"/>
              <w:ind w:left="105"/>
              <w:rPr>
                <w:sz w:val="20"/>
              </w:rPr>
            </w:pPr>
            <w:r>
              <w:rPr>
                <w:sz w:val="20"/>
              </w:rPr>
              <w:t>Uygun dolgu malzemesini seçer.</w:t>
            </w:r>
          </w:p>
        </w:tc>
      </w:tr>
      <w:tr>
        <w:trPr>
          <w:trHeight w:val="53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37"/>
              <w:ind w:left="105"/>
              <w:rPr>
                <w:b/>
                <w:sz w:val="20"/>
              </w:rPr>
            </w:pPr>
            <w:r>
              <w:rPr>
                <w:b/>
                <w:sz w:val="20"/>
              </w:rPr>
              <w:t>G.2.6</w:t>
            </w:r>
          </w:p>
        </w:tc>
        <w:tc>
          <w:tcPr>
            <w:tcW w:w="6853" w:type="dxa"/>
            <w:tcBorders>
              <w:left w:val="single" w:sz="6" w:space="0" w:color="000000"/>
            </w:tcBorders>
          </w:tcPr>
          <w:p>
            <w:pPr>
              <w:pStyle w:val="TableParagraph"/>
              <w:spacing w:before="132"/>
              <w:ind w:left="105"/>
              <w:rPr>
                <w:sz w:val="20"/>
              </w:rPr>
            </w:pPr>
            <w:r>
              <w:rPr>
                <w:sz w:val="20"/>
              </w:rPr>
              <w:t>Oksi-asetilen kaynağında, kaynak ilerleme yönünü belirler.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G.2.7</w:t>
            </w:r>
          </w:p>
        </w:tc>
        <w:tc>
          <w:tcPr>
            <w:tcW w:w="6853" w:type="dxa"/>
            <w:tcBorders>
              <w:left w:val="single" w:sz="6" w:space="0" w:color="000000"/>
            </w:tcBorders>
          </w:tcPr>
          <w:p>
            <w:pPr>
              <w:pStyle w:val="TableParagraph"/>
              <w:spacing w:before="142"/>
              <w:ind w:left="105"/>
              <w:rPr>
                <w:sz w:val="20"/>
              </w:rPr>
            </w:pPr>
            <w:r>
              <w:rPr>
                <w:sz w:val="20"/>
              </w:rPr>
              <w:t>TIG kaynağı için uygun dolgu malzemesi seçer.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18"/>
              </w:rPr>
            </w:pPr>
          </w:p>
          <w:p>
            <w:pPr>
              <w:pStyle w:val="TableParagraph"/>
              <w:ind w:left="107"/>
              <w:rPr>
                <w:b/>
                <w:sz w:val="20"/>
              </w:rPr>
            </w:pPr>
            <w:r>
              <w:rPr>
                <w:b/>
                <w:sz w:val="20"/>
              </w:rPr>
              <w:t>G.3</w:t>
            </w:r>
          </w:p>
        </w:tc>
        <w:tc>
          <w:tcPr>
            <w:tcW w:w="2698" w:type="dxa"/>
            <w:vMerge w:val="restart"/>
          </w:tcPr>
          <w:p>
            <w:pPr>
              <w:pStyle w:val="TableParagraph"/>
              <w:rPr>
                <w:sz w:val="22"/>
              </w:rPr>
            </w:pPr>
          </w:p>
          <w:p>
            <w:pPr>
              <w:pStyle w:val="TableParagraph"/>
              <w:rPr>
                <w:sz w:val="22"/>
              </w:rPr>
            </w:pPr>
          </w:p>
          <w:p>
            <w:pPr>
              <w:pStyle w:val="TableParagraph"/>
              <w:spacing w:before="7"/>
              <w:rPr>
                <w:sz w:val="17"/>
              </w:rPr>
            </w:pPr>
          </w:p>
          <w:p>
            <w:pPr>
              <w:pStyle w:val="TableParagraph"/>
              <w:ind w:left="107"/>
              <w:rPr>
                <w:sz w:val="20"/>
              </w:rPr>
            </w:pPr>
            <w:r>
              <w:rPr>
                <w:sz w:val="20"/>
              </w:rPr>
              <w:t>Kaynak yapmak</w:t>
            </w:r>
          </w:p>
        </w:tc>
        <w:tc>
          <w:tcPr>
            <w:tcW w:w="898" w:type="dxa"/>
            <w:tcBorders>
              <w:right w:val="single" w:sz="6" w:space="0" w:color="000000"/>
            </w:tcBorders>
          </w:tcPr>
          <w:p>
            <w:pPr>
              <w:pStyle w:val="TableParagraph"/>
              <w:spacing w:before="146"/>
              <w:ind w:left="105"/>
              <w:rPr>
                <w:b/>
                <w:sz w:val="20"/>
              </w:rPr>
            </w:pPr>
            <w:r>
              <w:rPr>
                <w:b/>
                <w:sz w:val="20"/>
              </w:rPr>
              <w:t>G.3.1</w:t>
            </w:r>
          </w:p>
        </w:tc>
        <w:tc>
          <w:tcPr>
            <w:tcW w:w="6853" w:type="dxa"/>
            <w:tcBorders>
              <w:left w:val="single" w:sz="6" w:space="0" w:color="000000"/>
            </w:tcBorders>
          </w:tcPr>
          <w:p>
            <w:pPr>
              <w:pStyle w:val="TableParagraph"/>
              <w:spacing w:before="142"/>
              <w:ind w:left="105"/>
              <w:rPr>
                <w:sz w:val="20"/>
              </w:rPr>
            </w:pPr>
            <w:r>
              <w:rPr>
                <w:sz w:val="20"/>
              </w:rPr>
              <w:t>Malzeme kalınlığı, elektrot türü ve çapına göre amper ayarı yapar.</w:t>
            </w:r>
          </w:p>
        </w:tc>
      </w:tr>
      <w:tr>
        <w:trPr>
          <w:trHeight w:val="55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7"/>
              <w:ind w:left="105"/>
              <w:rPr>
                <w:b/>
                <w:sz w:val="20"/>
              </w:rPr>
            </w:pPr>
            <w:r>
              <w:rPr>
                <w:b/>
                <w:sz w:val="20"/>
              </w:rPr>
              <w:t>G.3.2</w:t>
            </w:r>
          </w:p>
        </w:tc>
        <w:tc>
          <w:tcPr>
            <w:tcW w:w="6853" w:type="dxa"/>
            <w:tcBorders>
              <w:left w:val="single" w:sz="6" w:space="0" w:color="000000"/>
            </w:tcBorders>
          </w:tcPr>
          <w:p>
            <w:pPr>
              <w:pStyle w:val="TableParagraph"/>
              <w:spacing w:before="142"/>
              <w:ind w:left="105"/>
              <w:rPr>
                <w:sz w:val="20"/>
              </w:rPr>
            </w:pPr>
            <w:r>
              <w:rPr>
                <w:sz w:val="20"/>
              </w:rPr>
              <w:t>Boru çapına uygun olarak yapılmış kaynak paso sayısına göre kaynak yapar.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G.3.3</w:t>
            </w:r>
          </w:p>
        </w:tc>
        <w:tc>
          <w:tcPr>
            <w:tcW w:w="6853" w:type="dxa"/>
            <w:tcBorders>
              <w:left w:val="single" w:sz="6" w:space="0" w:color="000000"/>
            </w:tcBorders>
          </w:tcPr>
          <w:p>
            <w:pPr>
              <w:pStyle w:val="TableParagraph"/>
              <w:spacing w:before="142"/>
              <w:ind w:left="105"/>
              <w:rPr>
                <w:sz w:val="20"/>
              </w:rPr>
            </w:pPr>
            <w:r>
              <w:rPr>
                <w:sz w:val="20"/>
              </w:rPr>
              <w:t>Pozisyona göre uygun noktadan kaynağa başlar.</w:t>
            </w:r>
          </w:p>
        </w:tc>
      </w:tr>
    </w:tbl>
    <w:p>
      <w:pPr>
        <w:spacing w:after="0"/>
        <w:rPr>
          <w:sz w:val="20"/>
        </w:rPr>
        <w:sectPr>
          <w:pgSz w:w="16840" w:h="11910" w:orient="landscape"/>
          <w:pgMar w:header="710" w:footer="1081" w:top="1200" w:bottom="1280" w:left="1200" w:right="116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8"/>
        <w:gridCol w:w="6853"/>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51"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8" w:type="dxa"/>
            <w:tcBorders>
              <w:right w:val="single" w:sz="6" w:space="0" w:color="000000"/>
            </w:tcBorders>
          </w:tcPr>
          <w:p>
            <w:pPr>
              <w:pStyle w:val="TableParagraph"/>
              <w:spacing w:before="132"/>
              <w:ind w:left="105"/>
              <w:rPr>
                <w:b/>
                <w:sz w:val="20"/>
              </w:rPr>
            </w:pPr>
            <w:r>
              <w:rPr>
                <w:b/>
                <w:sz w:val="20"/>
              </w:rPr>
              <w:t>Kod</w:t>
            </w:r>
          </w:p>
        </w:tc>
        <w:tc>
          <w:tcPr>
            <w:tcW w:w="6853" w:type="dxa"/>
            <w:tcBorders>
              <w:left w:val="single" w:sz="6" w:space="0" w:color="000000"/>
            </w:tcBorders>
          </w:tcPr>
          <w:p>
            <w:pPr>
              <w:pStyle w:val="TableParagraph"/>
              <w:spacing w:before="132"/>
              <w:ind w:left="105"/>
              <w:rPr>
                <w:b/>
                <w:sz w:val="20"/>
              </w:rPr>
            </w:pPr>
            <w:r>
              <w:rPr>
                <w:b/>
                <w:sz w:val="20"/>
              </w:rPr>
              <w:t>Açıklama</w:t>
            </w:r>
          </w:p>
        </w:tc>
      </w:tr>
      <w:tr>
        <w:trPr>
          <w:trHeight w:val="556"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8"/>
              <w:ind w:left="107"/>
              <w:rPr>
                <w:b/>
                <w:sz w:val="20"/>
              </w:rPr>
            </w:pPr>
            <w:r>
              <w:rPr>
                <w:b/>
                <w:w w:val="99"/>
                <w:sz w:val="20"/>
              </w:rPr>
              <w:t>H</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2"/>
              </w:rPr>
            </w:pPr>
          </w:p>
          <w:p>
            <w:pPr>
              <w:pStyle w:val="TableParagraph"/>
              <w:spacing w:line="276" w:lineRule="auto"/>
              <w:ind w:left="107" w:right="476"/>
              <w:rPr>
                <w:sz w:val="20"/>
              </w:rPr>
            </w:pPr>
            <w:r>
              <w:rPr>
                <w:sz w:val="20"/>
              </w:rPr>
              <w:t>Kaynak temizliğini yapmak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7"/>
              <w:rPr>
                <w:sz w:val="20"/>
              </w:rPr>
            </w:pPr>
          </w:p>
          <w:p>
            <w:pPr>
              <w:pStyle w:val="TableParagraph"/>
              <w:spacing w:before="1"/>
              <w:ind w:left="107"/>
              <w:rPr>
                <w:b/>
                <w:sz w:val="20"/>
              </w:rPr>
            </w:pPr>
            <w:r>
              <w:rPr>
                <w:b/>
                <w:sz w:val="20"/>
              </w:rPr>
              <w:t>H.1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3"/>
              <w:rPr>
                <w:sz w:val="20"/>
              </w:rPr>
            </w:pPr>
          </w:p>
          <w:p>
            <w:pPr>
              <w:pStyle w:val="TableParagraph"/>
              <w:ind w:left="107"/>
              <w:rPr>
                <w:sz w:val="20"/>
              </w:rPr>
            </w:pPr>
            <w:r>
              <w:rPr>
                <w:sz w:val="20"/>
              </w:rPr>
              <w:t>Kaynak iç temizliğini yapmak</w:t>
            </w:r>
          </w:p>
        </w:tc>
        <w:tc>
          <w:tcPr>
            <w:tcW w:w="898" w:type="dxa"/>
            <w:tcBorders>
              <w:right w:val="single" w:sz="6" w:space="0" w:color="000000"/>
            </w:tcBorders>
          </w:tcPr>
          <w:p>
            <w:pPr>
              <w:pStyle w:val="TableParagraph"/>
              <w:spacing w:before="146"/>
              <w:ind w:left="105"/>
              <w:rPr>
                <w:b/>
                <w:sz w:val="20"/>
              </w:rPr>
            </w:pPr>
            <w:r>
              <w:rPr>
                <w:b/>
                <w:sz w:val="20"/>
              </w:rPr>
              <w:t>H.1.1</w:t>
            </w:r>
          </w:p>
        </w:tc>
        <w:tc>
          <w:tcPr>
            <w:tcW w:w="6853" w:type="dxa"/>
            <w:tcBorders>
              <w:left w:val="single" w:sz="6" w:space="0" w:color="000000"/>
            </w:tcBorders>
          </w:tcPr>
          <w:p>
            <w:pPr>
              <w:pStyle w:val="TableParagraph"/>
              <w:spacing w:before="142"/>
              <w:ind w:left="105"/>
              <w:rPr>
                <w:sz w:val="20"/>
              </w:rPr>
            </w:pPr>
            <w:r>
              <w:rPr>
                <w:sz w:val="20"/>
              </w:rPr>
              <w:t>Kesme taşı ve temizleme taşının et kalınlıklarını seçer.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H.1.2</w:t>
            </w:r>
          </w:p>
        </w:tc>
        <w:tc>
          <w:tcPr>
            <w:tcW w:w="6853" w:type="dxa"/>
            <w:tcBorders>
              <w:left w:val="single" w:sz="6" w:space="0" w:color="000000"/>
            </w:tcBorders>
          </w:tcPr>
          <w:p>
            <w:pPr>
              <w:pStyle w:val="TableParagraph"/>
              <w:spacing w:before="142"/>
              <w:ind w:left="105"/>
              <w:rPr>
                <w:sz w:val="20"/>
              </w:rPr>
            </w:pPr>
            <w:r>
              <w:rPr>
                <w:sz w:val="20"/>
              </w:rPr>
              <w:t>Boru çapına uygun kesme ve temizleme taşı seçer.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H.1.3</w:t>
            </w:r>
          </w:p>
        </w:tc>
        <w:tc>
          <w:tcPr>
            <w:tcW w:w="6853" w:type="dxa"/>
            <w:tcBorders>
              <w:left w:val="single" w:sz="6" w:space="0" w:color="000000"/>
            </w:tcBorders>
          </w:tcPr>
          <w:p>
            <w:pPr>
              <w:pStyle w:val="TableParagraph"/>
              <w:spacing w:before="142"/>
              <w:ind w:left="105"/>
              <w:rPr>
                <w:sz w:val="20"/>
              </w:rPr>
            </w:pPr>
            <w:r>
              <w:rPr>
                <w:sz w:val="20"/>
              </w:rPr>
              <w:t>Kaynak yöntemine göre kesme taşını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H.1.4</w:t>
            </w:r>
          </w:p>
        </w:tc>
        <w:tc>
          <w:tcPr>
            <w:tcW w:w="6853" w:type="dxa"/>
            <w:tcBorders>
              <w:left w:val="single" w:sz="6" w:space="0" w:color="000000"/>
            </w:tcBorders>
          </w:tcPr>
          <w:p>
            <w:pPr>
              <w:pStyle w:val="TableParagraph"/>
              <w:spacing w:before="142"/>
              <w:ind w:left="105"/>
              <w:rPr>
                <w:sz w:val="20"/>
              </w:rPr>
            </w:pPr>
            <w:r>
              <w:rPr>
                <w:sz w:val="20"/>
              </w:rPr>
              <w:t>Pasolar arası temizlikte uygun fırça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177"/>
              <w:ind w:left="107"/>
              <w:rPr>
                <w:b/>
                <w:sz w:val="20"/>
              </w:rPr>
            </w:pPr>
            <w:r>
              <w:rPr>
                <w:b/>
                <w:sz w:val="20"/>
              </w:rPr>
              <w:t>H.2</w:t>
            </w:r>
          </w:p>
        </w:tc>
        <w:tc>
          <w:tcPr>
            <w:tcW w:w="2698" w:type="dxa"/>
            <w:vMerge w:val="restart"/>
          </w:tcPr>
          <w:p>
            <w:pPr>
              <w:pStyle w:val="TableParagraph"/>
              <w:spacing w:before="5"/>
              <w:rPr>
                <w:sz w:val="25"/>
              </w:rPr>
            </w:pPr>
          </w:p>
          <w:p>
            <w:pPr>
              <w:pStyle w:val="TableParagraph"/>
              <w:spacing w:line="276" w:lineRule="auto"/>
              <w:ind w:left="107" w:right="168"/>
              <w:rPr>
                <w:sz w:val="20"/>
              </w:rPr>
            </w:pPr>
            <w:r>
              <w:rPr>
                <w:sz w:val="20"/>
              </w:rPr>
              <w:t>Kaynak dış temizliğini yapmak</w:t>
            </w:r>
          </w:p>
        </w:tc>
        <w:tc>
          <w:tcPr>
            <w:tcW w:w="898" w:type="dxa"/>
            <w:tcBorders>
              <w:right w:val="single" w:sz="6" w:space="0" w:color="000000"/>
            </w:tcBorders>
          </w:tcPr>
          <w:p>
            <w:pPr>
              <w:pStyle w:val="TableParagraph"/>
              <w:spacing w:before="146"/>
              <w:ind w:left="105"/>
              <w:rPr>
                <w:b/>
                <w:sz w:val="20"/>
              </w:rPr>
            </w:pPr>
            <w:r>
              <w:rPr>
                <w:b/>
                <w:sz w:val="20"/>
              </w:rPr>
              <w:t>H.2.1</w:t>
            </w:r>
          </w:p>
        </w:tc>
        <w:tc>
          <w:tcPr>
            <w:tcW w:w="6853" w:type="dxa"/>
            <w:tcBorders>
              <w:left w:val="single" w:sz="6" w:space="0" w:color="000000"/>
            </w:tcBorders>
          </w:tcPr>
          <w:p>
            <w:pPr>
              <w:pStyle w:val="TableParagraph"/>
              <w:spacing w:before="142"/>
              <w:ind w:left="105"/>
              <w:rPr>
                <w:sz w:val="20"/>
              </w:rPr>
            </w:pPr>
            <w:r>
              <w:rPr>
                <w:sz w:val="20"/>
              </w:rPr>
              <w:t>Kapak paso için uygun fırça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H.2.2</w:t>
            </w:r>
          </w:p>
        </w:tc>
        <w:tc>
          <w:tcPr>
            <w:tcW w:w="6853" w:type="dxa"/>
            <w:tcBorders>
              <w:left w:val="single" w:sz="6" w:space="0" w:color="000000"/>
            </w:tcBorders>
          </w:tcPr>
          <w:p>
            <w:pPr>
              <w:pStyle w:val="TableParagraph"/>
              <w:spacing w:before="142"/>
              <w:ind w:left="105"/>
              <w:rPr>
                <w:sz w:val="20"/>
              </w:rPr>
            </w:pPr>
            <w:r>
              <w:rPr>
                <w:sz w:val="20"/>
              </w:rPr>
              <w:t>Boru ve kaynak üzerindeki sıçrantıları, kesgi veya temizleme taşıyla temizler.</w:t>
            </w:r>
          </w:p>
        </w:tc>
      </w:tr>
      <w:tr>
        <w:trPr>
          <w:trHeight w:val="55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2"/>
              <w:rPr>
                <w:sz w:val="18"/>
              </w:rPr>
            </w:pPr>
          </w:p>
          <w:p>
            <w:pPr>
              <w:pStyle w:val="TableParagraph"/>
              <w:spacing w:before="1"/>
              <w:ind w:left="107"/>
              <w:rPr>
                <w:b/>
                <w:sz w:val="20"/>
              </w:rPr>
            </w:pPr>
            <w:r>
              <w:rPr>
                <w:b/>
                <w:sz w:val="20"/>
              </w:rPr>
              <w:t>H.3</w:t>
            </w:r>
          </w:p>
        </w:tc>
        <w:tc>
          <w:tcPr>
            <w:tcW w:w="2698" w:type="dxa"/>
            <w:vMerge w:val="restart"/>
          </w:tcPr>
          <w:p>
            <w:pPr>
              <w:pStyle w:val="TableParagraph"/>
              <w:rPr>
                <w:sz w:val="22"/>
              </w:rPr>
            </w:pPr>
          </w:p>
          <w:p>
            <w:pPr>
              <w:pStyle w:val="TableParagraph"/>
              <w:rPr>
                <w:sz w:val="22"/>
              </w:rPr>
            </w:pPr>
          </w:p>
          <w:p>
            <w:pPr>
              <w:pStyle w:val="TableParagraph"/>
              <w:spacing w:before="9"/>
              <w:rPr>
                <w:sz w:val="17"/>
              </w:rPr>
            </w:pPr>
          </w:p>
          <w:p>
            <w:pPr>
              <w:pStyle w:val="TableParagraph"/>
              <w:ind w:left="107"/>
              <w:rPr>
                <w:sz w:val="20"/>
              </w:rPr>
            </w:pPr>
            <w:r>
              <w:rPr>
                <w:sz w:val="20"/>
              </w:rPr>
              <w:t>Kaynağı kontrol etmek</w:t>
            </w:r>
          </w:p>
        </w:tc>
        <w:tc>
          <w:tcPr>
            <w:tcW w:w="898" w:type="dxa"/>
            <w:tcBorders>
              <w:right w:val="single" w:sz="6" w:space="0" w:color="000000"/>
            </w:tcBorders>
          </w:tcPr>
          <w:p>
            <w:pPr>
              <w:pStyle w:val="TableParagraph"/>
              <w:spacing w:before="147"/>
              <w:ind w:left="105"/>
              <w:rPr>
                <w:b/>
                <w:sz w:val="20"/>
              </w:rPr>
            </w:pPr>
            <w:r>
              <w:rPr>
                <w:b/>
                <w:sz w:val="20"/>
              </w:rPr>
              <w:t>H.3.1</w:t>
            </w:r>
          </w:p>
        </w:tc>
        <w:tc>
          <w:tcPr>
            <w:tcW w:w="6853" w:type="dxa"/>
            <w:tcBorders>
              <w:left w:val="single" w:sz="6" w:space="0" w:color="000000"/>
            </w:tcBorders>
          </w:tcPr>
          <w:p>
            <w:pPr>
              <w:pStyle w:val="TableParagraph"/>
              <w:spacing w:before="142"/>
              <w:ind w:left="105"/>
              <w:rPr>
                <w:sz w:val="20"/>
              </w:rPr>
            </w:pPr>
            <w:r>
              <w:rPr>
                <w:sz w:val="20"/>
              </w:rPr>
              <w:t>İç ve dış kaynak hatalarını kontrol eder.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H.3.2</w:t>
            </w:r>
          </w:p>
        </w:tc>
        <w:tc>
          <w:tcPr>
            <w:tcW w:w="6853" w:type="dxa"/>
            <w:tcBorders>
              <w:left w:val="single" w:sz="6" w:space="0" w:color="000000"/>
            </w:tcBorders>
          </w:tcPr>
          <w:p>
            <w:pPr>
              <w:pStyle w:val="TableParagraph"/>
              <w:spacing w:before="142"/>
              <w:ind w:left="105"/>
              <w:rPr>
                <w:sz w:val="20"/>
              </w:rPr>
            </w:pPr>
            <w:r>
              <w:rPr>
                <w:sz w:val="20"/>
              </w:rPr>
              <w:t>Olası kaynak hatalarını belirler.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8" w:type="dxa"/>
            <w:tcBorders>
              <w:right w:val="single" w:sz="6" w:space="0" w:color="000000"/>
            </w:tcBorders>
          </w:tcPr>
          <w:p>
            <w:pPr>
              <w:pStyle w:val="TableParagraph"/>
              <w:spacing w:before="146"/>
              <w:ind w:left="105"/>
              <w:rPr>
                <w:b/>
                <w:sz w:val="20"/>
              </w:rPr>
            </w:pPr>
            <w:r>
              <w:rPr>
                <w:b/>
                <w:sz w:val="20"/>
              </w:rPr>
              <w:t>H.3.3</w:t>
            </w:r>
          </w:p>
        </w:tc>
        <w:tc>
          <w:tcPr>
            <w:tcW w:w="6853" w:type="dxa"/>
            <w:tcBorders>
              <w:left w:val="single" w:sz="6" w:space="0" w:color="000000"/>
            </w:tcBorders>
          </w:tcPr>
          <w:p>
            <w:pPr>
              <w:pStyle w:val="TableParagraph"/>
              <w:spacing w:before="142"/>
              <w:ind w:left="105"/>
              <w:rPr>
                <w:sz w:val="20"/>
              </w:rPr>
            </w:pPr>
            <w:r>
              <w:rPr>
                <w:sz w:val="20"/>
              </w:rPr>
              <w:t>Tolerans dışı kaynak hatalarını tamir eder.</w:t>
            </w:r>
          </w:p>
        </w:tc>
      </w:tr>
    </w:tbl>
    <w:p>
      <w:pPr>
        <w:spacing w:after="0"/>
        <w:rPr>
          <w:sz w:val="20"/>
        </w:rPr>
        <w:sectPr>
          <w:pgSz w:w="16840" w:h="11910" w:orient="landscape"/>
          <w:pgMar w:header="710" w:footer="1081" w:top="1200" w:bottom="1280" w:left="1200" w:right="116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2438"/>
        <w:gridCol w:w="724"/>
        <w:gridCol w:w="2709"/>
        <w:gridCol w:w="904"/>
        <w:gridCol w:w="6885"/>
      </w:tblGrid>
      <w:tr>
        <w:trPr>
          <w:trHeight w:val="664" w:hRule="atLeast"/>
        </w:trPr>
        <w:tc>
          <w:tcPr>
            <w:tcW w:w="3024" w:type="dxa"/>
            <w:gridSpan w:val="2"/>
          </w:tcPr>
          <w:p>
            <w:pPr>
              <w:pStyle w:val="TableParagraph"/>
              <w:spacing w:before="4"/>
              <w:rPr>
                <w:sz w:val="17"/>
              </w:rPr>
            </w:pPr>
          </w:p>
          <w:p>
            <w:pPr>
              <w:pStyle w:val="TableParagraph"/>
              <w:ind w:left="107"/>
              <w:rPr>
                <w:b/>
                <w:sz w:val="20"/>
              </w:rPr>
            </w:pPr>
            <w:r>
              <w:rPr>
                <w:b/>
                <w:sz w:val="20"/>
              </w:rPr>
              <w:t>Görevler</w:t>
            </w:r>
          </w:p>
        </w:tc>
        <w:tc>
          <w:tcPr>
            <w:tcW w:w="3433" w:type="dxa"/>
            <w:gridSpan w:val="2"/>
          </w:tcPr>
          <w:p>
            <w:pPr>
              <w:pStyle w:val="TableParagraph"/>
              <w:spacing w:before="4"/>
              <w:rPr>
                <w:sz w:val="17"/>
              </w:rPr>
            </w:pPr>
          </w:p>
          <w:p>
            <w:pPr>
              <w:pStyle w:val="TableParagraph"/>
              <w:ind w:left="108"/>
              <w:rPr>
                <w:b/>
                <w:sz w:val="20"/>
              </w:rPr>
            </w:pPr>
            <w:r>
              <w:rPr>
                <w:b/>
                <w:sz w:val="20"/>
              </w:rPr>
              <w:t>İşlemler</w:t>
            </w:r>
          </w:p>
        </w:tc>
        <w:tc>
          <w:tcPr>
            <w:tcW w:w="7789" w:type="dxa"/>
            <w:gridSpan w:val="2"/>
          </w:tcPr>
          <w:p>
            <w:pPr>
              <w:pStyle w:val="TableParagraph"/>
              <w:spacing w:before="4"/>
              <w:rPr>
                <w:sz w:val="17"/>
              </w:rPr>
            </w:pPr>
          </w:p>
          <w:p>
            <w:pPr>
              <w:pStyle w:val="TableParagraph"/>
              <w:ind w:left="110"/>
              <w:rPr>
                <w:b/>
                <w:sz w:val="20"/>
              </w:rPr>
            </w:pPr>
            <w:r>
              <w:rPr>
                <w:b/>
                <w:sz w:val="20"/>
              </w:rPr>
              <w:t>Başarım Ölçütleri</w:t>
            </w:r>
          </w:p>
        </w:tc>
      </w:tr>
      <w:tr>
        <w:trPr>
          <w:trHeight w:val="664" w:hRule="atLeast"/>
        </w:trPr>
        <w:tc>
          <w:tcPr>
            <w:tcW w:w="586" w:type="dxa"/>
          </w:tcPr>
          <w:p>
            <w:pPr>
              <w:pStyle w:val="TableParagraph"/>
              <w:spacing w:before="6"/>
              <w:rPr>
                <w:sz w:val="17"/>
              </w:rPr>
            </w:pPr>
          </w:p>
          <w:p>
            <w:pPr>
              <w:pStyle w:val="TableParagraph"/>
              <w:ind w:left="107"/>
              <w:rPr>
                <w:b/>
                <w:sz w:val="20"/>
              </w:rPr>
            </w:pPr>
            <w:r>
              <w:rPr>
                <w:b/>
                <w:sz w:val="20"/>
              </w:rPr>
              <w:t>Kod</w:t>
            </w:r>
          </w:p>
        </w:tc>
        <w:tc>
          <w:tcPr>
            <w:tcW w:w="2438" w:type="dxa"/>
          </w:tcPr>
          <w:p>
            <w:pPr>
              <w:pStyle w:val="TableParagraph"/>
              <w:spacing w:before="6"/>
              <w:rPr>
                <w:sz w:val="17"/>
              </w:rPr>
            </w:pPr>
          </w:p>
          <w:p>
            <w:pPr>
              <w:pStyle w:val="TableParagraph"/>
              <w:ind w:left="107"/>
              <w:rPr>
                <w:b/>
                <w:sz w:val="20"/>
              </w:rPr>
            </w:pPr>
            <w:r>
              <w:rPr>
                <w:b/>
                <w:sz w:val="20"/>
              </w:rPr>
              <w:t>Adı</w:t>
            </w:r>
          </w:p>
        </w:tc>
        <w:tc>
          <w:tcPr>
            <w:tcW w:w="724" w:type="dxa"/>
          </w:tcPr>
          <w:p>
            <w:pPr>
              <w:pStyle w:val="TableParagraph"/>
              <w:spacing w:before="6"/>
              <w:rPr>
                <w:sz w:val="17"/>
              </w:rPr>
            </w:pPr>
          </w:p>
          <w:p>
            <w:pPr>
              <w:pStyle w:val="TableParagraph"/>
              <w:ind w:left="108"/>
              <w:rPr>
                <w:b/>
                <w:sz w:val="20"/>
              </w:rPr>
            </w:pPr>
            <w:r>
              <w:rPr>
                <w:b/>
                <w:sz w:val="20"/>
              </w:rPr>
              <w:t>Kod</w:t>
            </w:r>
          </w:p>
        </w:tc>
        <w:tc>
          <w:tcPr>
            <w:tcW w:w="2709" w:type="dxa"/>
          </w:tcPr>
          <w:p>
            <w:pPr>
              <w:pStyle w:val="TableParagraph"/>
              <w:spacing w:before="6"/>
              <w:rPr>
                <w:sz w:val="17"/>
              </w:rPr>
            </w:pPr>
          </w:p>
          <w:p>
            <w:pPr>
              <w:pStyle w:val="TableParagraph"/>
              <w:ind w:left="106"/>
              <w:rPr>
                <w:b/>
                <w:sz w:val="20"/>
              </w:rPr>
            </w:pPr>
            <w:r>
              <w:rPr>
                <w:b/>
                <w:sz w:val="20"/>
              </w:rPr>
              <w:t>Adı</w:t>
            </w:r>
          </w:p>
        </w:tc>
        <w:tc>
          <w:tcPr>
            <w:tcW w:w="904" w:type="dxa"/>
          </w:tcPr>
          <w:p>
            <w:pPr>
              <w:pStyle w:val="TableParagraph"/>
              <w:spacing w:before="6"/>
              <w:rPr>
                <w:sz w:val="17"/>
              </w:rPr>
            </w:pPr>
          </w:p>
          <w:p>
            <w:pPr>
              <w:pStyle w:val="TableParagraph"/>
              <w:ind w:left="110"/>
              <w:rPr>
                <w:b/>
                <w:sz w:val="20"/>
              </w:rPr>
            </w:pPr>
            <w:r>
              <w:rPr>
                <w:b/>
                <w:sz w:val="20"/>
              </w:rPr>
              <w:t>Kod</w:t>
            </w:r>
          </w:p>
        </w:tc>
        <w:tc>
          <w:tcPr>
            <w:tcW w:w="6885" w:type="dxa"/>
          </w:tcPr>
          <w:p>
            <w:pPr>
              <w:pStyle w:val="TableParagraph"/>
              <w:spacing w:before="6"/>
              <w:rPr>
                <w:sz w:val="17"/>
              </w:rPr>
            </w:pPr>
          </w:p>
          <w:p>
            <w:pPr>
              <w:pStyle w:val="TableParagraph"/>
              <w:ind w:left="108"/>
              <w:rPr>
                <w:b/>
                <w:sz w:val="20"/>
              </w:rPr>
            </w:pPr>
            <w:r>
              <w:rPr>
                <w:b/>
                <w:sz w:val="20"/>
              </w:rPr>
              <w:t>Açıklama</w:t>
            </w:r>
          </w:p>
        </w:tc>
      </w:tr>
      <w:tr>
        <w:trPr>
          <w:trHeight w:val="702" w:hRule="atLeast"/>
        </w:trPr>
        <w:tc>
          <w:tcPr>
            <w:tcW w:w="586"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4"/>
              </w:rPr>
            </w:pPr>
          </w:p>
          <w:p>
            <w:pPr>
              <w:pStyle w:val="TableParagraph"/>
              <w:ind w:left="107"/>
              <w:rPr>
                <w:b/>
                <w:sz w:val="20"/>
              </w:rPr>
            </w:pPr>
            <w:r>
              <w:rPr>
                <w:b/>
                <w:w w:val="99"/>
                <w:sz w:val="20"/>
              </w:rPr>
              <w:t>I</w:t>
            </w:r>
          </w:p>
        </w:tc>
        <w:tc>
          <w:tcPr>
            <w:tcW w:w="243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1"/>
              <w:ind w:left="107"/>
              <w:rPr>
                <w:sz w:val="20"/>
              </w:rPr>
            </w:pPr>
            <w:r>
              <w:rPr>
                <w:sz w:val="20"/>
              </w:rPr>
              <w:t>Kaynak donanımını</w:t>
            </w:r>
          </w:p>
          <w:p>
            <w:pPr>
              <w:pStyle w:val="TableParagraph"/>
              <w:spacing w:before="34"/>
              <w:ind w:left="107"/>
              <w:rPr>
                <w:sz w:val="20"/>
              </w:rPr>
            </w:pPr>
            <w:r>
              <w:rPr>
                <w:sz w:val="20"/>
              </w:rPr>
              <w:t>ortamdan uzaklaştırmak</w:t>
            </w:r>
          </w:p>
        </w:tc>
        <w:tc>
          <w:tcPr>
            <w:tcW w:w="724" w:type="dxa"/>
          </w:tcPr>
          <w:p>
            <w:pPr>
              <w:pStyle w:val="TableParagraph"/>
              <w:spacing w:before="2"/>
              <w:rPr>
                <w:sz w:val="19"/>
              </w:rPr>
            </w:pPr>
          </w:p>
          <w:p>
            <w:pPr>
              <w:pStyle w:val="TableParagraph"/>
              <w:ind w:left="108"/>
              <w:rPr>
                <w:b/>
                <w:sz w:val="20"/>
              </w:rPr>
            </w:pPr>
            <w:r>
              <w:rPr>
                <w:b/>
                <w:sz w:val="20"/>
              </w:rPr>
              <w:t>I.1</w:t>
            </w:r>
          </w:p>
        </w:tc>
        <w:tc>
          <w:tcPr>
            <w:tcW w:w="2709" w:type="dxa"/>
          </w:tcPr>
          <w:p>
            <w:pPr>
              <w:pStyle w:val="TableParagraph"/>
              <w:spacing w:line="276" w:lineRule="auto" w:before="84"/>
              <w:ind w:left="106" w:right="240"/>
              <w:rPr>
                <w:sz w:val="20"/>
              </w:rPr>
            </w:pPr>
            <w:r>
              <w:rPr>
                <w:sz w:val="20"/>
              </w:rPr>
              <w:t>Elektrik kaynak makinesini elektrik devresinden ayırmak</w:t>
            </w:r>
          </w:p>
        </w:tc>
        <w:tc>
          <w:tcPr>
            <w:tcW w:w="904" w:type="dxa"/>
          </w:tcPr>
          <w:p>
            <w:pPr>
              <w:pStyle w:val="TableParagraph"/>
              <w:spacing w:before="2"/>
              <w:rPr>
                <w:sz w:val="19"/>
              </w:rPr>
            </w:pPr>
          </w:p>
          <w:p>
            <w:pPr>
              <w:pStyle w:val="TableParagraph"/>
              <w:ind w:left="110"/>
              <w:rPr>
                <w:b/>
                <w:sz w:val="20"/>
              </w:rPr>
            </w:pPr>
            <w:r>
              <w:rPr>
                <w:b/>
                <w:sz w:val="20"/>
              </w:rPr>
              <w:t>I.1.1</w:t>
            </w:r>
          </w:p>
        </w:tc>
        <w:tc>
          <w:tcPr>
            <w:tcW w:w="6885" w:type="dxa"/>
          </w:tcPr>
          <w:p>
            <w:pPr>
              <w:pStyle w:val="TableParagraph"/>
              <w:spacing w:before="9"/>
              <w:rPr>
                <w:sz w:val="18"/>
              </w:rPr>
            </w:pPr>
          </w:p>
          <w:p>
            <w:pPr>
              <w:pStyle w:val="TableParagraph"/>
              <w:ind w:left="108"/>
              <w:rPr>
                <w:sz w:val="20"/>
              </w:rPr>
            </w:pPr>
            <w:r>
              <w:rPr>
                <w:sz w:val="20"/>
              </w:rPr>
              <w:t>Şase bağlantısını söker.</w:t>
            </w:r>
          </w:p>
        </w:tc>
      </w:tr>
      <w:tr>
        <w:trPr>
          <w:trHeight w:val="703" w:hRule="atLeast"/>
        </w:trPr>
        <w:tc>
          <w:tcPr>
            <w:tcW w:w="586" w:type="dxa"/>
            <w:vMerge/>
            <w:tcBorders>
              <w:top w:val="nil"/>
            </w:tcBorders>
          </w:tcPr>
          <w:p>
            <w:pPr>
              <w:rPr>
                <w:sz w:val="2"/>
                <w:szCs w:val="2"/>
              </w:rPr>
            </w:pPr>
          </w:p>
        </w:tc>
        <w:tc>
          <w:tcPr>
            <w:tcW w:w="2438" w:type="dxa"/>
            <w:vMerge/>
            <w:tcBorders>
              <w:top w:val="nil"/>
            </w:tcBorders>
          </w:tcPr>
          <w:p>
            <w:pPr>
              <w:rPr>
                <w:sz w:val="2"/>
                <w:szCs w:val="2"/>
              </w:rPr>
            </w:pPr>
          </w:p>
        </w:tc>
        <w:tc>
          <w:tcPr>
            <w:tcW w:w="724" w:type="dxa"/>
            <w:vMerge w:val="restart"/>
          </w:tcPr>
          <w:p>
            <w:pPr>
              <w:pStyle w:val="TableParagraph"/>
              <w:rPr>
                <w:sz w:val="22"/>
              </w:rPr>
            </w:pPr>
          </w:p>
          <w:p>
            <w:pPr>
              <w:pStyle w:val="TableParagraph"/>
              <w:spacing w:before="1"/>
              <w:rPr>
                <w:sz w:val="28"/>
              </w:rPr>
            </w:pPr>
          </w:p>
          <w:p>
            <w:pPr>
              <w:pStyle w:val="TableParagraph"/>
              <w:spacing w:before="1"/>
              <w:ind w:left="108"/>
              <w:rPr>
                <w:b/>
                <w:sz w:val="20"/>
              </w:rPr>
            </w:pPr>
            <w:r>
              <w:rPr>
                <w:b/>
                <w:sz w:val="20"/>
              </w:rPr>
              <w:t>I.2</w:t>
            </w:r>
          </w:p>
        </w:tc>
        <w:tc>
          <w:tcPr>
            <w:tcW w:w="2709" w:type="dxa"/>
            <w:vMerge w:val="restart"/>
          </w:tcPr>
          <w:p>
            <w:pPr>
              <w:pStyle w:val="TableParagraph"/>
              <w:rPr>
                <w:sz w:val="22"/>
              </w:rPr>
            </w:pPr>
          </w:p>
          <w:p>
            <w:pPr>
              <w:pStyle w:val="TableParagraph"/>
              <w:spacing w:line="276" w:lineRule="auto" w:before="187"/>
              <w:ind w:left="106"/>
              <w:rPr>
                <w:sz w:val="20"/>
              </w:rPr>
            </w:pPr>
            <w:r>
              <w:rPr>
                <w:sz w:val="20"/>
              </w:rPr>
              <w:t>Gaz kaynağı ekipmanlarını toplamak</w:t>
            </w:r>
          </w:p>
        </w:tc>
        <w:tc>
          <w:tcPr>
            <w:tcW w:w="904" w:type="dxa"/>
          </w:tcPr>
          <w:p>
            <w:pPr>
              <w:pStyle w:val="TableParagraph"/>
              <w:rPr>
                <w:sz w:val="19"/>
              </w:rPr>
            </w:pPr>
          </w:p>
          <w:p>
            <w:pPr>
              <w:pStyle w:val="TableParagraph"/>
              <w:ind w:left="110"/>
              <w:rPr>
                <w:b/>
                <w:sz w:val="20"/>
              </w:rPr>
            </w:pPr>
            <w:r>
              <w:rPr>
                <w:b/>
                <w:sz w:val="20"/>
              </w:rPr>
              <w:t>I.2.1</w:t>
            </w:r>
          </w:p>
        </w:tc>
        <w:tc>
          <w:tcPr>
            <w:tcW w:w="6885" w:type="dxa"/>
          </w:tcPr>
          <w:p>
            <w:pPr>
              <w:pStyle w:val="TableParagraph"/>
              <w:spacing w:before="7"/>
              <w:rPr>
                <w:sz w:val="18"/>
              </w:rPr>
            </w:pPr>
          </w:p>
          <w:p>
            <w:pPr>
              <w:pStyle w:val="TableParagraph"/>
              <w:ind w:left="108"/>
              <w:rPr>
                <w:sz w:val="20"/>
              </w:rPr>
            </w:pPr>
            <w:r>
              <w:rPr>
                <w:sz w:val="20"/>
              </w:rPr>
              <w:t>Oksijen ve asetilen tüplerini sızdırmayacak şekilde kapatır.</w:t>
            </w:r>
          </w:p>
        </w:tc>
      </w:tr>
      <w:tr>
        <w:trPr>
          <w:trHeight w:val="700" w:hRule="atLeast"/>
        </w:trPr>
        <w:tc>
          <w:tcPr>
            <w:tcW w:w="586" w:type="dxa"/>
            <w:vMerge/>
            <w:tcBorders>
              <w:top w:val="nil"/>
            </w:tcBorders>
          </w:tcPr>
          <w:p>
            <w:pPr>
              <w:rPr>
                <w:sz w:val="2"/>
                <w:szCs w:val="2"/>
              </w:rPr>
            </w:pPr>
          </w:p>
        </w:tc>
        <w:tc>
          <w:tcPr>
            <w:tcW w:w="2438" w:type="dxa"/>
            <w:vMerge/>
            <w:tcBorders>
              <w:top w:val="nil"/>
            </w:tcBorders>
          </w:tcPr>
          <w:p>
            <w:pPr>
              <w:rPr>
                <w:sz w:val="2"/>
                <w:szCs w:val="2"/>
              </w:rPr>
            </w:pPr>
          </w:p>
        </w:tc>
        <w:tc>
          <w:tcPr>
            <w:tcW w:w="724" w:type="dxa"/>
            <w:vMerge/>
            <w:tcBorders>
              <w:top w:val="nil"/>
            </w:tcBorders>
          </w:tcPr>
          <w:p>
            <w:pPr>
              <w:rPr>
                <w:sz w:val="2"/>
                <w:szCs w:val="2"/>
              </w:rPr>
            </w:pPr>
          </w:p>
        </w:tc>
        <w:tc>
          <w:tcPr>
            <w:tcW w:w="2709" w:type="dxa"/>
            <w:vMerge/>
            <w:tcBorders>
              <w:top w:val="nil"/>
            </w:tcBorders>
          </w:tcPr>
          <w:p>
            <w:pPr>
              <w:rPr>
                <w:sz w:val="2"/>
                <w:szCs w:val="2"/>
              </w:rPr>
            </w:pPr>
          </w:p>
        </w:tc>
        <w:tc>
          <w:tcPr>
            <w:tcW w:w="904" w:type="dxa"/>
          </w:tcPr>
          <w:p>
            <w:pPr>
              <w:pStyle w:val="TableParagraph"/>
              <w:rPr>
                <w:sz w:val="19"/>
              </w:rPr>
            </w:pPr>
          </w:p>
          <w:p>
            <w:pPr>
              <w:pStyle w:val="TableParagraph"/>
              <w:ind w:left="110"/>
              <w:rPr>
                <w:b/>
                <w:sz w:val="20"/>
              </w:rPr>
            </w:pPr>
            <w:r>
              <w:rPr>
                <w:b/>
                <w:sz w:val="20"/>
              </w:rPr>
              <w:t>I.2.2</w:t>
            </w:r>
          </w:p>
        </w:tc>
        <w:tc>
          <w:tcPr>
            <w:tcW w:w="6885" w:type="dxa"/>
          </w:tcPr>
          <w:p>
            <w:pPr>
              <w:pStyle w:val="TableParagraph"/>
              <w:spacing w:before="6"/>
              <w:rPr>
                <w:sz w:val="18"/>
              </w:rPr>
            </w:pPr>
          </w:p>
          <w:p>
            <w:pPr>
              <w:pStyle w:val="TableParagraph"/>
              <w:spacing w:before="1"/>
              <w:ind w:left="108"/>
              <w:rPr>
                <w:sz w:val="20"/>
              </w:rPr>
            </w:pPr>
            <w:r>
              <w:rPr>
                <w:sz w:val="20"/>
              </w:rPr>
              <w:t>Mavi ve kırmızı hortumdaki gazları emniyet kurallarına uygun olarak boşaltır.</w:t>
            </w:r>
          </w:p>
        </w:tc>
      </w:tr>
      <w:tr>
        <w:trPr>
          <w:trHeight w:val="702" w:hRule="atLeast"/>
        </w:trPr>
        <w:tc>
          <w:tcPr>
            <w:tcW w:w="586" w:type="dxa"/>
            <w:vMerge/>
            <w:tcBorders>
              <w:top w:val="nil"/>
            </w:tcBorders>
          </w:tcPr>
          <w:p>
            <w:pPr>
              <w:rPr>
                <w:sz w:val="2"/>
                <w:szCs w:val="2"/>
              </w:rPr>
            </w:pPr>
          </w:p>
        </w:tc>
        <w:tc>
          <w:tcPr>
            <w:tcW w:w="2438" w:type="dxa"/>
            <w:vMerge/>
            <w:tcBorders>
              <w:top w:val="nil"/>
            </w:tcBorders>
          </w:tcPr>
          <w:p>
            <w:pPr>
              <w:rPr>
                <w:sz w:val="2"/>
                <w:szCs w:val="2"/>
              </w:rPr>
            </w:pPr>
          </w:p>
        </w:tc>
        <w:tc>
          <w:tcPr>
            <w:tcW w:w="724" w:type="dxa"/>
          </w:tcPr>
          <w:p>
            <w:pPr>
              <w:pStyle w:val="TableParagraph"/>
              <w:spacing w:before="2"/>
              <w:rPr>
                <w:sz w:val="19"/>
              </w:rPr>
            </w:pPr>
          </w:p>
          <w:p>
            <w:pPr>
              <w:pStyle w:val="TableParagraph"/>
              <w:ind w:left="108"/>
              <w:rPr>
                <w:b/>
                <w:sz w:val="20"/>
              </w:rPr>
            </w:pPr>
            <w:r>
              <w:rPr>
                <w:b/>
                <w:sz w:val="20"/>
              </w:rPr>
              <w:t>I.3</w:t>
            </w:r>
          </w:p>
        </w:tc>
        <w:tc>
          <w:tcPr>
            <w:tcW w:w="2709" w:type="dxa"/>
          </w:tcPr>
          <w:p>
            <w:pPr>
              <w:pStyle w:val="TableParagraph"/>
              <w:spacing w:line="276" w:lineRule="auto" w:before="84"/>
              <w:ind w:left="106" w:right="812"/>
              <w:rPr>
                <w:sz w:val="20"/>
              </w:rPr>
            </w:pPr>
            <w:r>
              <w:rPr>
                <w:sz w:val="20"/>
              </w:rPr>
              <w:t>Yardımcı ekipmanları toplamak</w:t>
            </w:r>
          </w:p>
        </w:tc>
        <w:tc>
          <w:tcPr>
            <w:tcW w:w="904" w:type="dxa"/>
          </w:tcPr>
          <w:p>
            <w:pPr>
              <w:pStyle w:val="TableParagraph"/>
              <w:spacing w:before="2"/>
              <w:rPr>
                <w:sz w:val="19"/>
              </w:rPr>
            </w:pPr>
          </w:p>
          <w:p>
            <w:pPr>
              <w:pStyle w:val="TableParagraph"/>
              <w:ind w:left="110"/>
              <w:rPr>
                <w:b/>
                <w:sz w:val="20"/>
              </w:rPr>
            </w:pPr>
            <w:r>
              <w:rPr>
                <w:b/>
                <w:sz w:val="20"/>
              </w:rPr>
              <w:t>I.3.1</w:t>
            </w:r>
          </w:p>
        </w:tc>
        <w:tc>
          <w:tcPr>
            <w:tcW w:w="6885" w:type="dxa"/>
          </w:tcPr>
          <w:p>
            <w:pPr>
              <w:pStyle w:val="TableParagraph"/>
              <w:spacing w:before="9"/>
              <w:rPr>
                <w:sz w:val="18"/>
              </w:rPr>
            </w:pPr>
          </w:p>
          <w:p>
            <w:pPr>
              <w:pStyle w:val="TableParagraph"/>
              <w:ind w:left="108"/>
              <w:rPr>
                <w:sz w:val="20"/>
              </w:rPr>
            </w:pPr>
            <w:r>
              <w:rPr>
                <w:sz w:val="20"/>
              </w:rPr>
              <w:t>TIG kaynağı için argon tüpü ile kaynak makinesi bağlantısını keser.</w:t>
            </w:r>
          </w:p>
        </w:tc>
      </w:tr>
    </w:tbl>
    <w:p>
      <w:pPr>
        <w:spacing w:after="0"/>
        <w:rPr>
          <w:sz w:val="20"/>
        </w:rPr>
        <w:sectPr>
          <w:pgSz w:w="16840" w:h="11910" w:orient="landscape"/>
          <w:pgMar w:header="710" w:footer="1081" w:top="1200" w:bottom="1280" w:left="1200" w:right="116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2436"/>
        <w:gridCol w:w="722"/>
        <w:gridCol w:w="2707"/>
        <w:gridCol w:w="902"/>
        <w:gridCol w:w="6881"/>
      </w:tblGrid>
      <w:tr>
        <w:trPr>
          <w:trHeight w:val="604" w:hRule="atLeast"/>
        </w:trPr>
        <w:tc>
          <w:tcPr>
            <w:tcW w:w="3022" w:type="dxa"/>
            <w:gridSpan w:val="2"/>
          </w:tcPr>
          <w:p>
            <w:pPr>
              <w:pStyle w:val="TableParagraph"/>
              <w:spacing w:before="170"/>
              <w:ind w:left="107"/>
              <w:rPr>
                <w:b/>
                <w:sz w:val="20"/>
              </w:rPr>
            </w:pPr>
            <w:r>
              <w:rPr>
                <w:b/>
                <w:sz w:val="20"/>
              </w:rPr>
              <w:t>Görevler</w:t>
            </w:r>
          </w:p>
        </w:tc>
        <w:tc>
          <w:tcPr>
            <w:tcW w:w="3429" w:type="dxa"/>
            <w:gridSpan w:val="2"/>
          </w:tcPr>
          <w:p>
            <w:pPr>
              <w:pStyle w:val="TableParagraph"/>
              <w:spacing w:before="170"/>
              <w:ind w:left="107"/>
              <w:rPr>
                <w:b/>
                <w:sz w:val="20"/>
              </w:rPr>
            </w:pPr>
            <w:r>
              <w:rPr>
                <w:b/>
                <w:sz w:val="20"/>
              </w:rPr>
              <w:t>İşlemler</w:t>
            </w:r>
          </w:p>
        </w:tc>
        <w:tc>
          <w:tcPr>
            <w:tcW w:w="7783" w:type="dxa"/>
            <w:gridSpan w:val="2"/>
          </w:tcPr>
          <w:p>
            <w:pPr>
              <w:pStyle w:val="TableParagraph"/>
              <w:spacing w:before="170"/>
              <w:ind w:left="108"/>
              <w:rPr>
                <w:b/>
                <w:sz w:val="20"/>
              </w:rPr>
            </w:pPr>
            <w:r>
              <w:rPr>
                <w:b/>
                <w:sz w:val="20"/>
              </w:rPr>
              <w:t>Başarım Ölçütleri</w:t>
            </w:r>
          </w:p>
        </w:tc>
      </w:tr>
      <w:tr>
        <w:trPr>
          <w:trHeight w:val="602" w:hRule="atLeast"/>
        </w:trPr>
        <w:tc>
          <w:tcPr>
            <w:tcW w:w="586" w:type="dxa"/>
          </w:tcPr>
          <w:p>
            <w:pPr>
              <w:pStyle w:val="TableParagraph"/>
              <w:spacing w:before="170"/>
              <w:ind w:left="107"/>
              <w:rPr>
                <w:b/>
                <w:sz w:val="20"/>
              </w:rPr>
            </w:pPr>
            <w:r>
              <w:rPr>
                <w:b/>
                <w:sz w:val="20"/>
              </w:rPr>
              <w:t>Kod</w:t>
            </w:r>
          </w:p>
        </w:tc>
        <w:tc>
          <w:tcPr>
            <w:tcW w:w="2436" w:type="dxa"/>
          </w:tcPr>
          <w:p>
            <w:pPr>
              <w:pStyle w:val="TableParagraph"/>
              <w:spacing w:before="170"/>
              <w:ind w:left="107"/>
              <w:rPr>
                <w:b/>
                <w:sz w:val="20"/>
              </w:rPr>
            </w:pPr>
            <w:r>
              <w:rPr>
                <w:b/>
                <w:sz w:val="20"/>
              </w:rPr>
              <w:t>Adı</w:t>
            </w:r>
          </w:p>
        </w:tc>
        <w:tc>
          <w:tcPr>
            <w:tcW w:w="722" w:type="dxa"/>
          </w:tcPr>
          <w:p>
            <w:pPr>
              <w:pStyle w:val="TableParagraph"/>
              <w:spacing w:before="170"/>
              <w:ind w:left="107"/>
              <w:rPr>
                <w:b/>
                <w:sz w:val="20"/>
              </w:rPr>
            </w:pPr>
            <w:r>
              <w:rPr>
                <w:b/>
                <w:sz w:val="20"/>
              </w:rPr>
              <w:t>Kod</w:t>
            </w:r>
          </w:p>
        </w:tc>
        <w:tc>
          <w:tcPr>
            <w:tcW w:w="2707" w:type="dxa"/>
          </w:tcPr>
          <w:p>
            <w:pPr>
              <w:pStyle w:val="TableParagraph"/>
              <w:spacing w:before="170"/>
              <w:ind w:left="108"/>
              <w:rPr>
                <w:b/>
                <w:sz w:val="20"/>
              </w:rPr>
            </w:pPr>
            <w:r>
              <w:rPr>
                <w:b/>
                <w:sz w:val="20"/>
              </w:rPr>
              <w:t>Adı</w:t>
            </w:r>
          </w:p>
        </w:tc>
        <w:tc>
          <w:tcPr>
            <w:tcW w:w="902" w:type="dxa"/>
          </w:tcPr>
          <w:p>
            <w:pPr>
              <w:pStyle w:val="TableParagraph"/>
              <w:spacing w:before="170"/>
              <w:ind w:left="108"/>
              <w:rPr>
                <w:b/>
                <w:sz w:val="20"/>
              </w:rPr>
            </w:pPr>
            <w:r>
              <w:rPr>
                <w:b/>
                <w:sz w:val="20"/>
              </w:rPr>
              <w:t>Kod</w:t>
            </w:r>
          </w:p>
        </w:tc>
        <w:tc>
          <w:tcPr>
            <w:tcW w:w="6881" w:type="dxa"/>
          </w:tcPr>
          <w:p>
            <w:pPr>
              <w:pStyle w:val="TableParagraph"/>
              <w:spacing w:before="170"/>
              <w:ind w:left="109"/>
              <w:rPr>
                <w:b/>
                <w:sz w:val="20"/>
              </w:rPr>
            </w:pPr>
            <w:r>
              <w:rPr>
                <w:b/>
                <w:sz w:val="20"/>
              </w:rPr>
              <w:t>Açıklama</w:t>
            </w:r>
          </w:p>
        </w:tc>
      </w:tr>
      <w:tr>
        <w:trPr>
          <w:trHeight w:val="637" w:hRule="atLeast"/>
        </w:trPr>
        <w:tc>
          <w:tcPr>
            <w:tcW w:w="586" w:type="dxa"/>
            <w:vMerge w:val="restart"/>
          </w:tcPr>
          <w:p>
            <w:pPr>
              <w:pStyle w:val="TableParagraph"/>
              <w:rPr>
                <w:sz w:val="22"/>
              </w:rPr>
            </w:pPr>
          </w:p>
          <w:p>
            <w:pPr>
              <w:pStyle w:val="TableParagraph"/>
              <w:rPr>
                <w:sz w:val="22"/>
              </w:rPr>
            </w:pPr>
          </w:p>
          <w:p>
            <w:pPr>
              <w:pStyle w:val="TableParagraph"/>
              <w:spacing w:before="5"/>
              <w:rPr>
                <w:sz w:val="28"/>
              </w:rPr>
            </w:pPr>
          </w:p>
          <w:p>
            <w:pPr>
              <w:pStyle w:val="TableParagraph"/>
              <w:ind w:left="107"/>
              <w:rPr>
                <w:b/>
                <w:sz w:val="20"/>
              </w:rPr>
            </w:pPr>
            <w:r>
              <w:rPr>
                <w:b/>
                <w:w w:val="99"/>
                <w:sz w:val="20"/>
              </w:rPr>
              <w:t>J</w:t>
            </w:r>
          </w:p>
        </w:tc>
        <w:tc>
          <w:tcPr>
            <w:tcW w:w="2436" w:type="dxa"/>
            <w:vMerge w:val="restart"/>
          </w:tcPr>
          <w:p>
            <w:pPr>
              <w:pStyle w:val="TableParagraph"/>
              <w:rPr>
                <w:sz w:val="22"/>
              </w:rPr>
            </w:pPr>
          </w:p>
          <w:p>
            <w:pPr>
              <w:pStyle w:val="TableParagraph"/>
              <w:rPr>
                <w:sz w:val="22"/>
              </w:rPr>
            </w:pPr>
          </w:p>
          <w:p>
            <w:pPr>
              <w:pStyle w:val="TableParagraph"/>
              <w:spacing w:before="6"/>
              <w:rPr>
                <w:sz w:val="19"/>
              </w:rPr>
            </w:pPr>
          </w:p>
          <w:p>
            <w:pPr>
              <w:pStyle w:val="TableParagraph"/>
              <w:spacing w:line="229" w:lineRule="exact"/>
              <w:ind w:left="107"/>
              <w:rPr>
                <w:sz w:val="20"/>
              </w:rPr>
            </w:pPr>
            <w:r>
              <w:rPr>
                <w:sz w:val="20"/>
              </w:rPr>
              <w:t>Mesleki gelişim</w:t>
            </w:r>
          </w:p>
          <w:p>
            <w:pPr>
              <w:pStyle w:val="TableParagraph"/>
              <w:spacing w:line="229" w:lineRule="exact"/>
              <w:ind w:left="107"/>
              <w:rPr>
                <w:sz w:val="20"/>
              </w:rPr>
            </w:pPr>
            <w:r>
              <w:rPr>
                <w:sz w:val="20"/>
              </w:rPr>
              <w:t>faaliyetlerine katılmak</w:t>
            </w:r>
          </w:p>
        </w:tc>
        <w:tc>
          <w:tcPr>
            <w:tcW w:w="722" w:type="dxa"/>
            <w:vMerge w:val="restart"/>
          </w:tcPr>
          <w:p>
            <w:pPr>
              <w:pStyle w:val="TableParagraph"/>
              <w:rPr>
                <w:sz w:val="22"/>
              </w:rPr>
            </w:pPr>
          </w:p>
          <w:p>
            <w:pPr>
              <w:pStyle w:val="TableParagraph"/>
              <w:rPr>
                <w:sz w:val="22"/>
              </w:rPr>
            </w:pPr>
          </w:p>
          <w:p>
            <w:pPr>
              <w:pStyle w:val="TableParagraph"/>
              <w:spacing w:before="5"/>
              <w:rPr>
                <w:sz w:val="28"/>
              </w:rPr>
            </w:pPr>
          </w:p>
          <w:p>
            <w:pPr>
              <w:pStyle w:val="TableParagraph"/>
              <w:ind w:left="107"/>
              <w:rPr>
                <w:b/>
                <w:sz w:val="20"/>
              </w:rPr>
            </w:pPr>
            <w:r>
              <w:rPr>
                <w:b/>
                <w:sz w:val="20"/>
              </w:rPr>
              <w:t>J.1</w:t>
            </w:r>
          </w:p>
        </w:tc>
        <w:tc>
          <w:tcPr>
            <w:tcW w:w="2707" w:type="dxa"/>
            <w:vMerge w:val="restart"/>
          </w:tcPr>
          <w:p>
            <w:pPr>
              <w:pStyle w:val="TableParagraph"/>
              <w:rPr>
                <w:sz w:val="22"/>
              </w:rPr>
            </w:pPr>
          </w:p>
          <w:p>
            <w:pPr>
              <w:pStyle w:val="TableParagraph"/>
              <w:rPr>
                <w:sz w:val="22"/>
              </w:rPr>
            </w:pPr>
          </w:p>
          <w:p>
            <w:pPr>
              <w:pStyle w:val="TableParagraph"/>
              <w:spacing w:line="276" w:lineRule="auto" w:before="190"/>
              <w:ind w:left="108"/>
              <w:rPr>
                <w:sz w:val="20"/>
              </w:rPr>
            </w:pPr>
            <w:r>
              <w:rPr>
                <w:sz w:val="20"/>
              </w:rPr>
              <w:t>Bireysel mesleki gelişimi konusunda çalışmalar yapmak</w:t>
            </w:r>
          </w:p>
        </w:tc>
        <w:tc>
          <w:tcPr>
            <w:tcW w:w="902" w:type="dxa"/>
          </w:tcPr>
          <w:p>
            <w:pPr>
              <w:pStyle w:val="TableParagraph"/>
              <w:spacing w:before="187"/>
              <w:ind w:left="108"/>
              <w:rPr>
                <w:b/>
                <w:sz w:val="20"/>
              </w:rPr>
            </w:pPr>
            <w:r>
              <w:rPr>
                <w:b/>
                <w:sz w:val="20"/>
              </w:rPr>
              <w:t>J.1.1</w:t>
            </w:r>
          </w:p>
        </w:tc>
        <w:tc>
          <w:tcPr>
            <w:tcW w:w="6881" w:type="dxa"/>
          </w:tcPr>
          <w:p>
            <w:pPr>
              <w:pStyle w:val="TableParagraph"/>
              <w:spacing w:before="82"/>
              <w:ind w:left="109" w:right="268"/>
              <w:rPr>
                <w:sz w:val="20"/>
              </w:rPr>
            </w:pPr>
            <w:r>
              <w:rPr>
                <w:sz w:val="20"/>
              </w:rPr>
              <w:t>İşletme tarafından düzenlenen eğitimlere katılır ve aldığı belgeleri muhafaza eder.</w:t>
            </w:r>
          </w:p>
        </w:tc>
      </w:tr>
      <w:tr>
        <w:trPr>
          <w:trHeight w:val="636" w:hRule="atLeast"/>
        </w:trPr>
        <w:tc>
          <w:tcPr>
            <w:tcW w:w="586" w:type="dxa"/>
            <w:vMerge/>
            <w:tcBorders>
              <w:top w:val="nil"/>
            </w:tcBorders>
          </w:tcPr>
          <w:p>
            <w:pPr>
              <w:rPr>
                <w:sz w:val="2"/>
                <w:szCs w:val="2"/>
              </w:rPr>
            </w:pPr>
          </w:p>
        </w:tc>
        <w:tc>
          <w:tcPr>
            <w:tcW w:w="2436" w:type="dxa"/>
            <w:vMerge/>
            <w:tcBorders>
              <w:top w:val="nil"/>
            </w:tcBorders>
          </w:tcPr>
          <w:p>
            <w:pPr>
              <w:rPr>
                <w:sz w:val="2"/>
                <w:szCs w:val="2"/>
              </w:rPr>
            </w:pPr>
          </w:p>
        </w:tc>
        <w:tc>
          <w:tcPr>
            <w:tcW w:w="722" w:type="dxa"/>
            <w:vMerge/>
            <w:tcBorders>
              <w:top w:val="nil"/>
            </w:tcBorders>
          </w:tcPr>
          <w:p>
            <w:pPr>
              <w:rPr>
                <w:sz w:val="2"/>
                <w:szCs w:val="2"/>
              </w:rPr>
            </w:pPr>
          </w:p>
        </w:tc>
        <w:tc>
          <w:tcPr>
            <w:tcW w:w="2707" w:type="dxa"/>
            <w:vMerge/>
            <w:tcBorders>
              <w:top w:val="nil"/>
            </w:tcBorders>
          </w:tcPr>
          <w:p>
            <w:pPr>
              <w:rPr>
                <w:sz w:val="2"/>
                <w:szCs w:val="2"/>
              </w:rPr>
            </w:pPr>
          </w:p>
        </w:tc>
        <w:tc>
          <w:tcPr>
            <w:tcW w:w="902" w:type="dxa"/>
          </w:tcPr>
          <w:p>
            <w:pPr>
              <w:pStyle w:val="TableParagraph"/>
              <w:spacing w:before="185"/>
              <w:ind w:left="108"/>
              <w:rPr>
                <w:b/>
                <w:sz w:val="20"/>
              </w:rPr>
            </w:pPr>
            <w:r>
              <w:rPr>
                <w:b/>
                <w:sz w:val="20"/>
              </w:rPr>
              <w:t>J.1.2</w:t>
            </w:r>
          </w:p>
        </w:tc>
        <w:tc>
          <w:tcPr>
            <w:tcW w:w="6881" w:type="dxa"/>
          </w:tcPr>
          <w:p>
            <w:pPr>
              <w:pStyle w:val="TableParagraph"/>
              <w:spacing w:before="195"/>
              <w:ind w:left="109"/>
              <w:rPr>
                <w:sz w:val="20"/>
              </w:rPr>
            </w:pPr>
            <w:r>
              <w:rPr>
                <w:sz w:val="20"/>
              </w:rPr>
              <w:t>Doğalgaz sistemleriyle ilgili yeni teknolojileri ve gelişmeleri takip eder.</w:t>
            </w:r>
          </w:p>
        </w:tc>
      </w:tr>
      <w:tr>
        <w:trPr>
          <w:trHeight w:val="635" w:hRule="atLeast"/>
        </w:trPr>
        <w:tc>
          <w:tcPr>
            <w:tcW w:w="586" w:type="dxa"/>
            <w:vMerge/>
            <w:tcBorders>
              <w:top w:val="nil"/>
            </w:tcBorders>
          </w:tcPr>
          <w:p>
            <w:pPr>
              <w:rPr>
                <w:sz w:val="2"/>
                <w:szCs w:val="2"/>
              </w:rPr>
            </w:pPr>
          </w:p>
        </w:tc>
        <w:tc>
          <w:tcPr>
            <w:tcW w:w="2436" w:type="dxa"/>
            <w:vMerge/>
            <w:tcBorders>
              <w:top w:val="nil"/>
            </w:tcBorders>
          </w:tcPr>
          <w:p>
            <w:pPr>
              <w:rPr>
                <w:sz w:val="2"/>
                <w:szCs w:val="2"/>
              </w:rPr>
            </w:pPr>
          </w:p>
        </w:tc>
        <w:tc>
          <w:tcPr>
            <w:tcW w:w="722" w:type="dxa"/>
            <w:vMerge/>
            <w:tcBorders>
              <w:top w:val="nil"/>
            </w:tcBorders>
          </w:tcPr>
          <w:p>
            <w:pPr>
              <w:rPr>
                <w:sz w:val="2"/>
                <w:szCs w:val="2"/>
              </w:rPr>
            </w:pPr>
          </w:p>
        </w:tc>
        <w:tc>
          <w:tcPr>
            <w:tcW w:w="2707" w:type="dxa"/>
            <w:vMerge/>
            <w:tcBorders>
              <w:top w:val="nil"/>
            </w:tcBorders>
          </w:tcPr>
          <w:p>
            <w:pPr>
              <w:rPr>
                <w:sz w:val="2"/>
                <w:szCs w:val="2"/>
              </w:rPr>
            </w:pPr>
          </w:p>
        </w:tc>
        <w:tc>
          <w:tcPr>
            <w:tcW w:w="902" w:type="dxa"/>
          </w:tcPr>
          <w:p>
            <w:pPr>
              <w:pStyle w:val="TableParagraph"/>
              <w:spacing w:before="185"/>
              <w:ind w:left="108"/>
              <w:rPr>
                <w:b/>
                <w:sz w:val="20"/>
              </w:rPr>
            </w:pPr>
            <w:r>
              <w:rPr>
                <w:b/>
                <w:sz w:val="20"/>
              </w:rPr>
              <w:t>J.1.3</w:t>
            </w:r>
          </w:p>
        </w:tc>
        <w:tc>
          <w:tcPr>
            <w:tcW w:w="6881" w:type="dxa"/>
          </w:tcPr>
          <w:p>
            <w:pPr>
              <w:pStyle w:val="TableParagraph"/>
              <w:spacing w:before="197"/>
              <w:ind w:left="109"/>
              <w:rPr>
                <w:sz w:val="20"/>
              </w:rPr>
            </w:pPr>
            <w:r>
              <w:rPr>
                <w:sz w:val="20"/>
              </w:rPr>
              <w:t>Doğalgaz sistemleriyle ilgili sınırlı seviyede bilgilendirme ve eğitimleri uygular.</w:t>
            </w:r>
          </w:p>
        </w:tc>
      </w:tr>
    </w:tbl>
    <w:p>
      <w:pPr>
        <w:spacing w:after="0"/>
        <w:rPr>
          <w:sz w:val="20"/>
        </w:rPr>
        <w:sectPr>
          <w:pgSz w:w="16840" w:h="11910" w:orient="landscape"/>
          <w:pgMar w:header="710" w:footer="1081" w:top="1200" w:bottom="1280" w:left="1200" w:right="1160"/>
        </w:sectPr>
      </w:pPr>
    </w:p>
    <w:p>
      <w:pPr>
        <w:pStyle w:val="Heading1"/>
        <w:numPr>
          <w:ilvl w:val="1"/>
          <w:numId w:val="2"/>
        </w:numPr>
        <w:tabs>
          <w:tab w:pos="547" w:val="left" w:leader="none"/>
        </w:tabs>
        <w:spacing w:line="240" w:lineRule="auto" w:before="84" w:after="0"/>
        <w:ind w:left="546" w:right="0" w:hanging="432"/>
        <w:jc w:val="left"/>
      </w:pPr>
      <w:bookmarkStart w:name="_bookmark10" w:id="21"/>
      <w:bookmarkEnd w:id="21"/>
      <w:r>
        <w:rPr>
          <w:b w:val="0"/>
        </w:rPr>
      </w:r>
      <w:bookmarkStart w:name="_bookmark10" w:id="22"/>
      <w:bookmarkEnd w:id="22"/>
      <w:r>
        <w:rPr/>
        <w:t>K</w:t>
      </w:r>
      <w:r>
        <w:rPr/>
        <w:t>ullanılan Araç, Gereç ve</w:t>
      </w:r>
      <w:r>
        <w:rPr>
          <w:spacing w:val="-1"/>
        </w:rPr>
        <w:t> </w:t>
      </w:r>
      <w:r>
        <w:rPr/>
        <w:t>Ekipman</w:t>
      </w:r>
    </w:p>
    <w:p>
      <w:pPr>
        <w:pStyle w:val="BodyText"/>
        <w:spacing w:before="6"/>
        <w:rPr>
          <w:b/>
          <w:sz w:val="20"/>
        </w:rPr>
      </w:pPr>
    </w:p>
    <w:p>
      <w:pPr>
        <w:pStyle w:val="ListParagraph"/>
        <w:numPr>
          <w:ilvl w:val="0"/>
          <w:numId w:val="3"/>
        </w:numPr>
        <w:tabs>
          <w:tab w:pos="545" w:val="left" w:leader="none"/>
          <w:tab w:pos="547" w:val="left" w:leader="none"/>
        </w:tabs>
        <w:spacing w:line="240" w:lineRule="auto" w:before="0" w:after="0"/>
        <w:ind w:left="402" w:right="0" w:hanging="284"/>
        <w:jc w:val="left"/>
        <w:rPr>
          <w:sz w:val="24"/>
        </w:rPr>
      </w:pPr>
      <w:r>
        <w:rPr>
          <w:sz w:val="24"/>
        </w:rPr>
        <w:t>Ampermetre</w:t>
      </w:r>
    </w:p>
    <w:p>
      <w:pPr>
        <w:pStyle w:val="ListParagraph"/>
        <w:numPr>
          <w:ilvl w:val="0"/>
          <w:numId w:val="3"/>
        </w:numPr>
        <w:tabs>
          <w:tab w:pos="545" w:val="left" w:leader="none"/>
          <w:tab w:pos="547" w:val="left" w:leader="none"/>
        </w:tabs>
        <w:spacing w:line="240" w:lineRule="auto" w:before="43" w:after="0"/>
        <w:ind w:left="402" w:right="0" w:hanging="284"/>
        <w:jc w:val="left"/>
        <w:rPr>
          <w:sz w:val="24"/>
        </w:rPr>
      </w:pPr>
      <w:r>
        <w:rPr>
          <w:sz w:val="24"/>
        </w:rPr>
        <w:t>Argon</w:t>
      </w:r>
      <w:r>
        <w:rPr>
          <w:spacing w:val="-1"/>
          <w:sz w:val="24"/>
        </w:rPr>
        <w:t> </w:t>
      </w:r>
      <w:r>
        <w:rPr>
          <w:sz w:val="24"/>
        </w:rPr>
        <w:t>tüpü</w:t>
      </w:r>
    </w:p>
    <w:p>
      <w:pPr>
        <w:pStyle w:val="ListParagraph"/>
        <w:numPr>
          <w:ilvl w:val="0"/>
          <w:numId w:val="3"/>
        </w:numPr>
        <w:tabs>
          <w:tab w:pos="545" w:val="left" w:leader="none"/>
          <w:tab w:pos="547" w:val="left" w:leader="none"/>
        </w:tabs>
        <w:spacing w:line="240" w:lineRule="auto" w:before="41" w:after="0"/>
        <w:ind w:left="402" w:right="0" w:hanging="284"/>
        <w:jc w:val="left"/>
        <w:rPr>
          <w:sz w:val="24"/>
        </w:rPr>
      </w:pPr>
      <w:r>
        <w:rPr>
          <w:sz w:val="24"/>
        </w:rPr>
        <w:t>Asetilen gazı</w:t>
      </w:r>
      <w:r>
        <w:rPr>
          <w:spacing w:val="-1"/>
          <w:sz w:val="24"/>
        </w:rPr>
        <w:t> </w:t>
      </w:r>
      <w:r>
        <w:rPr>
          <w:sz w:val="24"/>
        </w:rPr>
        <w:t>hortumu</w:t>
      </w:r>
    </w:p>
    <w:p>
      <w:pPr>
        <w:pStyle w:val="ListParagraph"/>
        <w:numPr>
          <w:ilvl w:val="0"/>
          <w:numId w:val="3"/>
        </w:numPr>
        <w:tabs>
          <w:tab w:pos="545" w:val="left" w:leader="none"/>
          <w:tab w:pos="547" w:val="left" w:leader="none"/>
        </w:tabs>
        <w:spacing w:line="240" w:lineRule="auto" w:before="41" w:after="0"/>
        <w:ind w:left="402" w:right="0" w:hanging="284"/>
        <w:jc w:val="left"/>
        <w:rPr>
          <w:sz w:val="24"/>
        </w:rPr>
      </w:pPr>
      <w:r>
        <w:rPr>
          <w:sz w:val="24"/>
        </w:rPr>
        <w:t>Çanak</w:t>
      </w:r>
      <w:r>
        <w:rPr>
          <w:spacing w:val="-1"/>
          <w:sz w:val="24"/>
        </w:rPr>
        <w:t> </w:t>
      </w:r>
      <w:r>
        <w:rPr>
          <w:sz w:val="24"/>
        </w:rPr>
        <w:t>fırça</w:t>
      </w:r>
    </w:p>
    <w:p>
      <w:pPr>
        <w:pStyle w:val="ListParagraph"/>
        <w:numPr>
          <w:ilvl w:val="0"/>
          <w:numId w:val="3"/>
        </w:numPr>
        <w:tabs>
          <w:tab w:pos="545" w:val="left" w:leader="none"/>
          <w:tab w:pos="547" w:val="left" w:leader="none"/>
        </w:tabs>
        <w:spacing w:line="240" w:lineRule="auto" w:before="41" w:after="0"/>
        <w:ind w:left="402" w:right="0" w:hanging="284"/>
        <w:jc w:val="left"/>
        <w:rPr>
          <w:sz w:val="24"/>
        </w:rPr>
      </w:pPr>
      <w:r>
        <w:rPr>
          <w:sz w:val="24"/>
        </w:rPr>
        <w:t>Elektrot</w:t>
      </w:r>
      <w:r>
        <w:rPr>
          <w:spacing w:val="-1"/>
          <w:sz w:val="24"/>
        </w:rPr>
        <w:t> </w:t>
      </w:r>
      <w:r>
        <w:rPr>
          <w:sz w:val="24"/>
        </w:rPr>
        <w:t>pensesi</w:t>
      </w:r>
    </w:p>
    <w:p>
      <w:pPr>
        <w:pStyle w:val="ListParagraph"/>
        <w:numPr>
          <w:ilvl w:val="0"/>
          <w:numId w:val="3"/>
        </w:numPr>
        <w:tabs>
          <w:tab w:pos="545" w:val="left" w:leader="none"/>
          <w:tab w:pos="547" w:val="left" w:leader="none"/>
        </w:tabs>
        <w:spacing w:line="240" w:lineRule="auto" w:before="43" w:after="0"/>
        <w:ind w:left="402" w:right="0" w:hanging="284"/>
        <w:jc w:val="left"/>
        <w:rPr>
          <w:sz w:val="24"/>
        </w:rPr>
      </w:pPr>
      <w:r>
        <w:rPr>
          <w:sz w:val="24"/>
        </w:rPr>
        <w:t>Gazaltı kaynak</w:t>
      </w:r>
      <w:r>
        <w:rPr>
          <w:spacing w:val="-6"/>
          <w:sz w:val="24"/>
        </w:rPr>
        <w:t> </w:t>
      </w:r>
      <w:r>
        <w:rPr>
          <w:sz w:val="24"/>
        </w:rPr>
        <w:t>teli</w:t>
      </w:r>
    </w:p>
    <w:p>
      <w:pPr>
        <w:pStyle w:val="ListParagraph"/>
        <w:numPr>
          <w:ilvl w:val="0"/>
          <w:numId w:val="3"/>
        </w:numPr>
        <w:tabs>
          <w:tab w:pos="545" w:val="left" w:leader="none"/>
          <w:tab w:pos="547" w:val="left" w:leader="none"/>
        </w:tabs>
        <w:spacing w:line="240" w:lineRule="auto" w:before="41" w:after="0"/>
        <w:ind w:left="402" w:right="0" w:hanging="284"/>
        <w:jc w:val="left"/>
        <w:rPr>
          <w:sz w:val="24"/>
        </w:rPr>
      </w:pPr>
      <w:r>
        <w:rPr>
          <w:sz w:val="24"/>
        </w:rPr>
        <w:t>Geri tepme</w:t>
      </w:r>
      <w:r>
        <w:rPr>
          <w:spacing w:val="-5"/>
          <w:sz w:val="24"/>
        </w:rPr>
        <w:t> </w:t>
      </w:r>
      <w:r>
        <w:rPr>
          <w:sz w:val="24"/>
        </w:rPr>
        <w:t>aparatı</w:t>
      </w:r>
    </w:p>
    <w:p>
      <w:pPr>
        <w:pStyle w:val="ListParagraph"/>
        <w:numPr>
          <w:ilvl w:val="0"/>
          <w:numId w:val="3"/>
        </w:numPr>
        <w:tabs>
          <w:tab w:pos="545" w:val="left" w:leader="none"/>
          <w:tab w:pos="547" w:val="left" w:leader="none"/>
        </w:tabs>
        <w:spacing w:line="240" w:lineRule="auto" w:before="41" w:after="0"/>
        <w:ind w:left="402" w:right="0" w:hanging="284"/>
        <w:jc w:val="left"/>
        <w:rPr>
          <w:sz w:val="24"/>
        </w:rPr>
      </w:pPr>
      <w:r>
        <w:rPr>
          <w:sz w:val="24"/>
        </w:rPr>
        <w:t>Göz</w:t>
      </w:r>
      <w:r>
        <w:rPr>
          <w:spacing w:val="-1"/>
          <w:sz w:val="24"/>
        </w:rPr>
        <w:t> </w:t>
      </w:r>
      <w:r>
        <w:rPr>
          <w:sz w:val="24"/>
        </w:rPr>
        <w:t>duşu</w:t>
      </w:r>
    </w:p>
    <w:p>
      <w:pPr>
        <w:pStyle w:val="ListParagraph"/>
        <w:numPr>
          <w:ilvl w:val="0"/>
          <w:numId w:val="3"/>
        </w:numPr>
        <w:tabs>
          <w:tab w:pos="545" w:val="left" w:leader="none"/>
          <w:tab w:pos="547" w:val="left" w:leader="none"/>
        </w:tabs>
        <w:spacing w:line="240" w:lineRule="auto" w:before="40" w:after="0"/>
        <w:ind w:left="402" w:right="0" w:hanging="284"/>
        <w:jc w:val="left"/>
        <w:rPr>
          <w:sz w:val="24"/>
        </w:rPr>
      </w:pPr>
      <w:r>
        <w:rPr>
          <w:sz w:val="24"/>
        </w:rPr>
        <w:t>Kaynak</w:t>
      </w:r>
      <w:r>
        <w:rPr>
          <w:spacing w:val="-1"/>
          <w:sz w:val="24"/>
        </w:rPr>
        <w:t> </w:t>
      </w:r>
      <w:r>
        <w:rPr>
          <w:sz w:val="24"/>
        </w:rPr>
        <w:t>makinesi</w:t>
      </w:r>
    </w:p>
    <w:p>
      <w:pPr>
        <w:pStyle w:val="ListParagraph"/>
        <w:numPr>
          <w:ilvl w:val="0"/>
          <w:numId w:val="3"/>
        </w:numPr>
        <w:tabs>
          <w:tab w:pos="547" w:val="left" w:leader="none"/>
        </w:tabs>
        <w:spacing w:line="240" w:lineRule="auto" w:before="44" w:after="0"/>
        <w:ind w:left="402" w:right="0" w:hanging="284"/>
        <w:jc w:val="left"/>
        <w:rPr>
          <w:sz w:val="24"/>
        </w:rPr>
      </w:pPr>
      <w:r>
        <w:rPr>
          <w:sz w:val="24"/>
        </w:rPr>
        <w:t>Kaynak</w:t>
      </w:r>
      <w:r>
        <w:rPr>
          <w:spacing w:val="-1"/>
          <w:sz w:val="24"/>
        </w:rPr>
        <w:t> </w:t>
      </w:r>
      <w:r>
        <w:rPr>
          <w:sz w:val="24"/>
        </w:rPr>
        <w:t>masası</w:t>
      </w:r>
    </w:p>
    <w:p>
      <w:pPr>
        <w:pStyle w:val="ListParagraph"/>
        <w:numPr>
          <w:ilvl w:val="0"/>
          <w:numId w:val="3"/>
        </w:numPr>
        <w:tabs>
          <w:tab w:pos="547" w:val="left" w:leader="none"/>
        </w:tabs>
        <w:spacing w:line="240" w:lineRule="auto" w:before="41" w:after="0"/>
        <w:ind w:left="402" w:right="0" w:hanging="284"/>
        <w:jc w:val="left"/>
        <w:rPr>
          <w:sz w:val="24"/>
        </w:rPr>
      </w:pPr>
      <w:r>
        <w:rPr>
          <w:sz w:val="24"/>
        </w:rPr>
        <w:t>Kaynak</w:t>
      </w:r>
      <w:r>
        <w:rPr>
          <w:spacing w:val="-1"/>
          <w:sz w:val="24"/>
        </w:rPr>
        <w:t> </w:t>
      </w:r>
      <w:r>
        <w:rPr>
          <w:sz w:val="24"/>
        </w:rPr>
        <w:t>pensi</w:t>
      </w:r>
    </w:p>
    <w:p>
      <w:pPr>
        <w:pStyle w:val="ListParagraph"/>
        <w:numPr>
          <w:ilvl w:val="0"/>
          <w:numId w:val="3"/>
        </w:numPr>
        <w:tabs>
          <w:tab w:pos="547" w:val="left" w:leader="none"/>
        </w:tabs>
        <w:spacing w:line="240" w:lineRule="auto" w:before="41" w:after="0"/>
        <w:ind w:left="402" w:right="0" w:hanging="284"/>
        <w:jc w:val="left"/>
        <w:rPr>
          <w:sz w:val="24"/>
        </w:rPr>
      </w:pPr>
      <w:r>
        <w:rPr>
          <w:sz w:val="24"/>
        </w:rPr>
        <w:t>Kesme</w:t>
      </w:r>
      <w:r>
        <w:rPr>
          <w:spacing w:val="-2"/>
          <w:sz w:val="24"/>
        </w:rPr>
        <w:t> </w:t>
      </w:r>
      <w:r>
        <w:rPr>
          <w:sz w:val="24"/>
        </w:rPr>
        <w:t>taşı</w:t>
      </w:r>
    </w:p>
    <w:p>
      <w:pPr>
        <w:pStyle w:val="ListParagraph"/>
        <w:numPr>
          <w:ilvl w:val="0"/>
          <w:numId w:val="3"/>
        </w:numPr>
        <w:tabs>
          <w:tab w:pos="547" w:val="left" w:leader="none"/>
        </w:tabs>
        <w:spacing w:line="278" w:lineRule="auto" w:before="41" w:after="0"/>
        <w:ind w:left="402" w:right="675" w:hanging="284"/>
        <w:jc w:val="left"/>
        <w:rPr>
          <w:sz w:val="24"/>
        </w:rPr>
      </w:pPr>
      <w:r>
        <w:rPr>
          <w:sz w:val="24"/>
        </w:rPr>
        <w:t>Kişisel koruyucu donanım (baret, koruyucu burunlu ayakkabı, eldiven, gaz maskesi, kulak tıkacı, siperlik, toz gözlüğü, toz maskesi, koruyucu</w:t>
      </w:r>
      <w:r>
        <w:rPr>
          <w:spacing w:val="-4"/>
          <w:sz w:val="24"/>
        </w:rPr>
        <w:t> </w:t>
      </w:r>
      <w:r>
        <w:rPr>
          <w:sz w:val="24"/>
        </w:rPr>
        <w:t>elbise)</w:t>
      </w:r>
    </w:p>
    <w:p>
      <w:pPr>
        <w:pStyle w:val="ListParagraph"/>
        <w:numPr>
          <w:ilvl w:val="0"/>
          <w:numId w:val="3"/>
        </w:numPr>
        <w:tabs>
          <w:tab w:pos="547" w:val="left" w:leader="none"/>
        </w:tabs>
        <w:spacing w:line="272" w:lineRule="exact" w:before="0" w:after="0"/>
        <w:ind w:left="402" w:right="0" w:hanging="284"/>
        <w:jc w:val="left"/>
        <w:rPr>
          <w:sz w:val="24"/>
        </w:rPr>
      </w:pPr>
      <w:r>
        <w:rPr>
          <w:sz w:val="24"/>
        </w:rPr>
        <w:t>Malzeme</w:t>
      </w:r>
      <w:r>
        <w:rPr>
          <w:spacing w:val="-1"/>
          <w:sz w:val="24"/>
        </w:rPr>
        <w:t> </w:t>
      </w:r>
      <w:r>
        <w:rPr>
          <w:sz w:val="24"/>
        </w:rPr>
        <w:t>masası</w:t>
      </w:r>
    </w:p>
    <w:p>
      <w:pPr>
        <w:pStyle w:val="ListParagraph"/>
        <w:numPr>
          <w:ilvl w:val="0"/>
          <w:numId w:val="3"/>
        </w:numPr>
        <w:tabs>
          <w:tab w:pos="547" w:val="left" w:leader="none"/>
        </w:tabs>
        <w:spacing w:line="240" w:lineRule="auto" w:before="40" w:after="0"/>
        <w:ind w:left="402" w:right="0" w:hanging="284"/>
        <w:jc w:val="left"/>
        <w:rPr>
          <w:sz w:val="24"/>
        </w:rPr>
      </w:pPr>
      <w:r>
        <w:rPr>
          <w:sz w:val="24"/>
        </w:rPr>
        <w:t>Oksi-asetilen kaynak hamlaç</w:t>
      </w:r>
      <w:r>
        <w:rPr>
          <w:spacing w:val="-1"/>
          <w:sz w:val="24"/>
        </w:rPr>
        <w:t> </w:t>
      </w:r>
      <w:r>
        <w:rPr>
          <w:sz w:val="24"/>
        </w:rPr>
        <w:t>takımı</w:t>
      </w:r>
    </w:p>
    <w:p>
      <w:pPr>
        <w:pStyle w:val="ListParagraph"/>
        <w:numPr>
          <w:ilvl w:val="0"/>
          <w:numId w:val="3"/>
        </w:numPr>
        <w:tabs>
          <w:tab w:pos="547" w:val="left" w:leader="none"/>
        </w:tabs>
        <w:spacing w:line="240" w:lineRule="auto" w:before="41" w:after="0"/>
        <w:ind w:left="402" w:right="0" w:hanging="284"/>
        <w:jc w:val="left"/>
        <w:rPr>
          <w:sz w:val="24"/>
        </w:rPr>
      </w:pPr>
      <w:r>
        <w:rPr>
          <w:sz w:val="24"/>
        </w:rPr>
        <w:t>Oksijen gaz hortumu</w:t>
      </w:r>
    </w:p>
    <w:p>
      <w:pPr>
        <w:pStyle w:val="ListParagraph"/>
        <w:numPr>
          <w:ilvl w:val="0"/>
          <w:numId w:val="3"/>
        </w:numPr>
        <w:tabs>
          <w:tab w:pos="547" w:val="left" w:leader="none"/>
        </w:tabs>
        <w:spacing w:line="240" w:lineRule="auto" w:before="41" w:after="0"/>
        <w:ind w:left="402" w:right="0" w:hanging="284"/>
        <w:jc w:val="left"/>
        <w:rPr>
          <w:sz w:val="24"/>
        </w:rPr>
      </w:pPr>
      <w:r>
        <w:rPr>
          <w:sz w:val="24"/>
        </w:rPr>
        <w:t>Oksijen</w:t>
      </w:r>
      <w:r>
        <w:rPr>
          <w:spacing w:val="-1"/>
          <w:sz w:val="24"/>
        </w:rPr>
        <w:t> </w:t>
      </w:r>
      <w:r>
        <w:rPr>
          <w:sz w:val="24"/>
        </w:rPr>
        <w:t>tüpü</w:t>
      </w:r>
    </w:p>
    <w:p>
      <w:pPr>
        <w:pStyle w:val="ListParagraph"/>
        <w:numPr>
          <w:ilvl w:val="0"/>
          <w:numId w:val="3"/>
        </w:numPr>
        <w:tabs>
          <w:tab w:pos="547" w:val="left" w:leader="none"/>
        </w:tabs>
        <w:spacing w:line="240" w:lineRule="auto" w:before="43" w:after="0"/>
        <w:ind w:left="402" w:right="0" w:hanging="284"/>
        <w:jc w:val="left"/>
        <w:rPr>
          <w:sz w:val="24"/>
        </w:rPr>
      </w:pPr>
      <w:r>
        <w:rPr>
          <w:sz w:val="24"/>
        </w:rPr>
        <w:t>Regülatör</w:t>
      </w:r>
    </w:p>
    <w:p>
      <w:pPr>
        <w:pStyle w:val="ListParagraph"/>
        <w:numPr>
          <w:ilvl w:val="0"/>
          <w:numId w:val="3"/>
        </w:numPr>
        <w:tabs>
          <w:tab w:pos="547" w:val="left" w:leader="none"/>
        </w:tabs>
        <w:spacing w:line="240" w:lineRule="auto" w:before="41" w:after="0"/>
        <w:ind w:left="402" w:right="0" w:hanging="284"/>
        <w:jc w:val="left"/>
        <w:rPr>
          <w:sz w:val="24"/>
        </w:rPr>
      </w:pPr>
      <w:r>
        <w:rPr>
          <w:sz w:val="24"/>
        </w:rPr>
        <w:t>Rutil elektrot</w:t>
      </w:r>
    </w:p>
    <w:p>
      <w:pPr>
        <w:pStyle w:val="ListParagraph"/>
        <w:numPr>
          <w:ilvl w:val="0"/>
          <w:numId w:val="3"/>
        </w:numPr>
        <w:tabs>
          <w:tab w:pos="547" w:val="left" w:leader="none"/>
        </w:tabs>
        <w:spacing w:line="240" w:lineRule="auto" w:before="41" w:after="0"/>
        <w:ind w:left="402" w:right="0" w:hanging="284"/>
        <w:jc w:val="left"/>
        <w:rPr>
          <w:sz w:val="24"/>
        </w:rPr>
      </w:pPr>
      <w:r>
        <w:rPr>
          <w:sz w:val="24"/>
        </w:rPr>
        <w:t>Selülozik elektrot</w:t>
      </w:r>
    </w:p>
    <w:p>
      <w:pPr>
        <w:pStyle w:val="ListParagraph"/>
        <w:numPr>
          <w:ilvl w:val="0"/>
          <w:numId w:val="3"/>
        </w:numPr>
        <w:tabs>
          <w:tab w:pos="547" w:val="left" w:leader="none"/>
        </w:tabs>
        <w:spacing w:line="240" w:lineRule="auto" w:before="41" w:after="0"/>
        <w:ind w:left="402" w:right="0" w:hanging="284"/>
        <w:jc w:val="left"/>
        <w:rPr>
          <w:sz w:val="24"/>
        </w:rPr>
      </w:pPr>
      <w:r>
        <w:rPr>
          <w:sz w:val="24"/>
        </w:rPr>
        <w:t>Tabure</w:t>
      </w:r>
    </w:p>
    <w:p>
      <w:pPr>
        <w:pStyle w:val="ListParagraph"/>
        <w:numPr>
          <w:ilvl w:val="0"/>
          <w:numId w:val="3"/>
        </w:numPr>
        <w:tabs>
          <w:tab w:pos="547" w:val="left" w:leader="none"/>
        </w:tabs>
        <w:spacing w:line="240" w:lineRule="auto" w:before="43" w:after="0"/>
        <w:ind w:left="402" w:right="0" w:hanging="284"/>
        <w:jc w:val="left"/>
        <w:rPr>
          <w:sz w:val="24"/>
        </w:rPr>
      </w:pPr>
      <w:r>
        <w:rPr>
          <w:sz w:val="24"/>
        </w:rPr>
        <w:t>Taş motoru (Avuç</w:t>
      </w:r>
      <w:r>
        <w:rPr>
          <w:spacing w:val="-3"/>
          <w:sz w:val="24"/>
        </w:rPr>
        <w:t> </w:t>
      </w:r>
      <w:r>
        <w:rPr>
          <w:sz w:val="24"/>
        </w:rPr>
        <w:t>taşlama)</w:t>
      </w:r>
    </w:p>
    <w:p>
      <w:pPr>
        <w:pStyle w:val="ListParagraph"/>
        <w:numPr>
          <w:ilvl w:val="0"/>
          <w:numId w:val="3"/>
        </w:numPr>
        <w:tabs>
          <w:tab w:pos="547" w:val="left" w:leader="none"/>
        </w:tabs>
        <w:spacing w:line="240" w:lineRule="auto" w:before="41" w:after="0"/>
        <w:ind w:left="402" w:right="0" w:hanging="284"/>
        <w:jc w:val="left"/>
        <w:rPr>
          <w:sz w:val="24"/>
        </w:rPr>
      </w:pPr>
      <w:r>
        <w:rPr>
          <w:sz w:val="24"/>
        </w:rPr>
        <w:t>Taşlama</w:t>
      </w:r>
      <w:r>
        <w:rPr>
          <w:spacing w:val="-2"/>
          <w:sz w:val="24"/>
        </w:rPr>
        <w:t> </w:t>
      </w:r>
      <w:r>
        <w:rPr>
          <w:sz w:val="24"/>
        </w:rPr>
        <w:t>Taşı</w:t>
      </w:r>
    </w:p>
    <w:p>
      <w:pPr>
        <w:pStyle w:val="ListParagraph"/>
        <w:numPr>
          <w:ilvl w:val="0"/>
          <w:numId w:val="3"/>
        </w:numPr>
        <w:tabs>
          <w:tab w:pos="547" w:val="left" w:leader="none"/>
        </w:tabs>
        <w:spacing w:line="240" w:lineRule="auto" w:before="41" w:after="0"/>
        <w:ind w:left="402" w:right="0" w:hanging="284"/>
        <w:jc w:val="left"/>
        <w:rPr>
          <w:sz w:val="24"/>
        </w:rPr>
      </w:pPr>
      <w:r>
        <w:rPr>
          <w:sz w:val="24"/>
        </w:rPr>
        <w:t>Tel</w:t>
      </w:r>
      <w:r>
        <w:rPr>
          <w:spacing w:val="-1"/>
          <w:sz w:val="24"/>
        </w:rPr>
        <w:t> </w:t>
      </w:r>
      <w:r>
        <w:rPr>
          <w:sz w:val="24"/>
        </w:rPr>
        <w:t>fırça</w:t>
      </w:r>
    </w:p>
    <w:p>
      <w:pPr>
        <w:pStyle w:val="ListParagraph"/>
        <w:numPr>
          <w:ilvl w:val="0"/>
          <w:numId w:val="3"/>
        </w:numPr>
        <w:tabs>
          <w:tab w:pos="547" w:val="left" w:leader="none"/>
        </w:tabs>
        <w:spacing w:line="240" w:lineRule="auto" w:before="41" w:after="0"/>
        <w:ind w:left="402" w:right="0" w:hanging="284"/>
        <w:jc w:val="left"/>
        <w:rPr>
          <w:sz w:val="24"/>
        </w:rPr>
      </w:pPr>
      <w:r>
        <w:rPr>
          <w:sz w:val="24"/>
        </w:rPr>
        <w:t>Üfleç</w:t>
      </w:r>
    </w:p>
    <w:p>
      <w:pPr>
        <w:pStyle w:val="ListParagraph"/>
        <w:numPr>
          <w:ilvl w:val="0"/>
          <w:numId w:val="3"/>
        </w:numPr>
        <w:tabs>
          <w:tab w:pos="547" w:val="left" w:leader="none"/>
        </w:tabs>
        <w:spacing w:line="240" w:lineRule="auto" w:before="43" w:after="0"/>
        <w:ind w:left="402" w:right="0" w:hanging="284"/>
        <w:jc w:val="left"/>
        <w:rPr>
          <w:sz w:val="24"/>
        </w:rPr>
      </w:pPr>
      <w:r>
        <w:rPr>
          <w:sz w:val="24"/>
        </w:rPr>
        <w:t>Yangın söndürme</w:t>
      </w:r>
      <w:r>
        <w:rPr>
          <w:spacing w:val="-3"/>
          <w:sz w:val="24"/>
        </w:rPr>
        <w:t> </w:t>
      </w:r>
      <w:r>
        <w:rPr>
          <w:sz w:val="24"/>
        </w:rPr>
        <w:t>cihazı</w:t>
      </w:r>
    </w:p>
    <w:p>
      <w:pPr>
        <w:pStyle w:val="BodyText"/>
        <w:spacing w:before="6"/>
        <w:rPr>
          <w:sz w:val="31"/>
        </w:rPr>
      </w:pPr>
    </w:p>
    <w:p>
      <w:pPr>
        <w:pStyle w:val="Heading1"/>
        <w:numPr>
          <w:ilvl w:val="1"/>
          <w:numId w:val="2"/>
        </w:numPr>
        <w:tabs>
          <w:tab w:pos="547" w:val="left" w:leader="none"/>
        </w:tabs>
        <w:spacing w:line="240" w:lineRule="auto" w:before="0" w:after="0"/>
        <w:ind w:left="546" w:right="0" w:hanging="428"/>
        <w:jc w:val="left"/>
      </w:pPr>
      <w:bookmarkStart w:name="_bookmark11" w:id="23"/>
      <w:bookmarkEnd w:id="23"/>
      <w:r>
        <w:rPr>
          <w:b w:val="0"/>
        </w:rPr>
      </w:r>
      <w:bookmarkStart w:name="_bookmark11" w:id="24"/>
      <w:bookmarkEnd w:id="24"/>
      <w:r>
        <w:rPr/>
        <w:t>Bilgi</w:t>
      </w:r>
      <w:r>
        <w:rPr/>
        <w:t> ve</w:t>
      </w:r>
      <w:r>
        <w:rPr>
          <w:spacing w:val="-1"/>
        </w:rPr>
        <w:t> </w:t>
      </w:r>
      <w:r>
        <w:rPr/>
        <w:t>Beceriler</w:t>
      </w:r>
    </w:p>
    <w:p>
      <w:pPr>
        <w:pStyle w:val="BodyText"/>
        <w:spacing w:before="8"/>
        <w:rPr>
          <w:b/>
          <w:sz w:val="20"/>
        </w:rPr>
      </w:pPr>
    </w:p>
    <w:p>
      <w:pPr>
        <w:pStyle w:val="ListParagraph"/>
        <w:numPr>
          <w:ilvl w:val="0"/>
          <w:numId w:val="4"/>
        </w:numPr>
        <w:tabs>
          <w:tab w:pos="491" w:val="left" w:leader="none"/>
        </w:tabs>
        <w:spacing w:line="240" w:lineRule="auto" w:before="0" w:after="0"/>
        <w:ind w:left="490" w:right="0" w:hanging="360"/>
        <w:jc w:val="left"/>
        <w:rPr>
          <w:sz w:val="24"/>
        </w:rPr>
      </w:pPr>
      <w:r>
        <w:rPr>
          <w:sz w:val="24"/>
        </w:rPr>
        <w:t>Akışkan</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Araç, gereç ve ekipman</w:t>
      </w:r>
      <w:r>
        <w:rPr>
          <w:spacing w:val="3"/>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Basit ısıl işlem bilgi ve becerisi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Basit ilk yardım</w:t>
      </w:r>
      <w:r>
        <w:rPr>
          <w:spacing w:val="1"/>
          <w:sz w:val="24"/>
        </w:rPr>
        <w:t> </w:t>
      </w:r>
      <w:r>
        <w:rPr>
          <w:sz w:val="24"/>
        </w:rPr>
        <w:t>bilgisi</w:t>
      </w:r>
    </w:p>
    <w:p>
      <w:pPr>
        <w:pStyle w:val="ListParagraph"/>
        <w:numPr>
          <w:ilvl w:val="0"/>
          <w:numId w:val="4"/>
        </w:numPr>
        <w:tabs>
          <w:tab w:pos="491" w:val="left" w:leader="none"/>
        </w:tabs>
        <w:spacing w:line="240" w:lineRule="auto" w:before="43" w:after="0"/>
        <w:ind w:left="490" w:right="0" w:hanging="360"/>
        <w:jc w:val="left"/>
        <w:rPr>
          <w:sz w:val="24"/>
        </w:rPr>
      </w:pPr>
      <w:r>
        <w:rPr>
          <w:sz w:val="24"/>
        </w:rPr>
        <w:t>Çelik boru kaynak bilgi ve</w:t>
      </w:r>
      <w:r>
        <w:rPr>
          <w:spacing w:val="-1"/>
          <w:sz w:val="24"/>
        </w:rPr>
        <w:t> </w:t>
      </w:r>
      <w:r>
        <w:rPr>
          <w:sz w:val="24"/>
        </w:rPr>
        <w:t>becerisi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Çelik boru malzeme</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Doğal gaz tesisat</w:t>
      </w:r>
      <w:r>
        <w:rPr>
          <w:spacing w:val="-1"/>
          <w:sz w:val="24"/>
        </w:rPr>
        <w:t> </w:t>
      </w:r>
      <w:r>
        <w:rPr>
          <w:sz w:val="24"/>
        </w:rPr>
        <w:t>bilgisi</w:t>
      </w:r>
    </w:p>
    <w:p>
      <w:pPr>
        <w:pStyle w:val="ListParagraph"/>
        <w:numPr>
          <w:ilvl w:val="0"/>
          <w:numId w:val="4"/>
        </w:numPr>
        <w:tabs>
          <w:tab w:pos="491" w:val="left" w:leader="none"/>
        </w:tabs>
        <w:spacing w:line="240" w:lineRule="auto" w:before="40" w:after="0"/>
        <w:ind w:left="490" w:right="0" w:hanging="360"/>
        <w:jc w:val="left"/>
        <w:rPr>
          <w:sz w:val="24"/>
        </w:rPr>
      </w:pPr>
      <w:r>
        <w:rPr>
          <w:sz w:val="24"/>
        </w:rPr>
        <w:t>El aletlerini kullanma bilgi ve</w:t>
      </w:r>
      <w:r>
        <w:rPr>
          <w:spacing w:val="-1"/>
          <w:sz w:val="24"/>
        </w:rPr>
        <w:t> </w:t>
      </w:r>
      <w:r>
        <w:rPr>
          <w:sz w:val="24"/>
        </w:rPr>
        <w:t>becerisi</w:t>
      </w:r>
    </w:p>
    <w:p>
      <w:pPr>
        <w:pStyle w:val="ListParagraph"/>
        <w:numPr>
          <w:ilvl w:val="0"/>
          <w:numId w:val="4"/>
        </w:numPr>
        <w:tabs>
          <w:tab w:pos="491" w:val="left" w:leader="none"/>
        </w:tabs>
        <w:spacing w:line="240" w:lineRule="auto" w:before="44" w:after="0"/>
        <w:ind w:left="490" w:right="0" w:hanging="360"/>
        <w:jc w:val="left"/>
        <w:rPr>
          <w:sz w:val="24"/>
        </w:rPr>
      </w:pPr>
      <w:r>
        <w:rPr>
          <w:sz w:val="24"/>
        </w:rPr>
        <w:t>El</w:t>
      </w:r>
      <w:r>
        <w:rPr>
          <w:spacing w:val="-1"/>
          <w:sz w:val="24"/>
        </w:rPr>
        <w:t> </w:t>
      </w:r>
      <w:r>
        <w:rPr>
          <w:sz w:val="24"/>
        </w:rPr>
        <w:t>becerisi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Elektrot ve kaynak teli</w:t>
      </w:r>
      <w:r>
        <w:rPr>
          <w:spacing w:val="-1"/>
          <w:sz w:val="24"/>
        </w:rPr>
        <w:t> </w:t>
      </w:r>
      <w:r>
        <w:rPr>
          <w:sz w:val="24"/>
        </w:rPr>
        <w:t>bilgisi</w:t>
      </w:r>
    </w:p>
    <w:p>
      <w:pPr>
        <w:pStyle w:val="ListParagraph"/>
        <w:numPr>
          <w:ilvl w:val="0"/>
          <w:numId w:val="4"/>
        </w:numPr>
        <w:tabs>
          <w:tab w:pos="491" w:val="left" w:leader="none"/>
        </w:tabs>
        <w:spacing w:line="240" w:lineRule="auto" w:before="40" w:after="0"/>
        <w:ind w:left="490" w:right="0" w:hanging="360"/>
        <w:jc w:val="left"/>
        <w:rPr>
          <w:sz w:val="24"/>
        </w:rPr>
      </w:pPr>
      <w:r>
        <w:rPr>
          <w:sz w:val="24"/>
        </w:rPr>
        <w:t>Ergonomi</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Genel doğal gaz, patlama ve yanma</w:t>
      </w:r>
      <w:r>
        <w:rPr>
          <w:spacing w:val="3"/>
          <w:sz w:val="24"/>
        </w:rPr>
        <w:t> </w:t>
      </w:r>
      <w:r>
        <w:rPr>
          <w:sz w:val="24"/>
        </w:rPr>
        <w:t>bilgisi</w:t>
      </w:r>
    </w:p>
    <w:p>
      <w:pPr>
        <w:spacing w:after="0" w:line="240" w:lineRule="auto"/>
        <w:jc w:val="left"/>
        <w:rPr>
          <w:sz w:val="24"/>
        </w:rPr>
        <w:sectPr>
          <w:headerReference w:type="default" r:id="rId23"/>
          <w:footerReference w:type="default" r:id="rId24"/>
          <w:pgSz w:w="11910" w:h="16840"/>
          <w:pgMar w:header="710" w:footer="1081" w:top="1320" w:bottom="1280" w:left="1300" w:right="1300"/>
          <w:pgNumType w:start="20"/>
        </w:sectPr>
      </w:pPr>
    </w:p>
    <w:p>
      <w:pPr>
        <w:pStyle w:val="ListParagraph"/>
        <w:numPr>
          <w:ilvl w:val="0"/>
          <w:numId w:val="4"/>
        </w:numPr>
        <w:tabs>
          <w:tab w:pos="491" w:val="left" w:leader="none"/>
        </w:tabs>
        <w:spacing w:line="240" w:lineRule="auto" w:before="80" w:after="0"/>
        <w:ind w:left="490" w:right="0" w:hanging="360"/>
        <w:jc w:val="left"/>
        <w:rPr>
          <w:sz w:val="24"/>
        </w:rPr>
      </w:pPr>
      <w:r>
        <w:rPr>
          <w:sz w:val="24"/>
        </w:rPr>
        <w:t>Hijyen</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İş sağlığı ve güvenliği</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İş sağlığı ve güvenliği önlemleri</w:t>
      </w:r>
      <w:r>
        <w:rPr>
          <w:spacing w:val="1"/>
          <w:sz w:val="24"/>
        </w:rPr>
        <w:t> </w:t>
      </w:r>
      <w:r>
        <w:rPr>
          <w:sz w:val="24"/>
        </w:rPr>
        <w:t>bilgisi</w:t>
      </w:r>
    </w:p>
    <w:p>
      <w:pPr>
        <w:pStyle w:val="ListParagraph"/>
        <w:numPr>
          <w:ilvl w:val="0"/>
          <w:numId w:val="4"/>
        </w:numPr>
        <w:tabs>
          <w:tab w:pos="491" w:val="left" w:leader="none"/>
        </w:tabs>
        <w:spacing w:line="240" w:lineRule="auto" w:before="43" w:after="0"/>
        <w:ind w:left="490" w:right="0" w:hanging="360"/>
        <w:jc w:val="left"/>
        <w:rPr>
          <w:sz w:val="24"/>
        </w:rPr>
      </w:pPr>
      <w:r>
        <w:rPr>
          <w:sz w:val="24"/>
        </w:rPr>
        <w:t>İşyeri çalışma prosedürleri</w:t>
      </w:r>
      <w:r>
        <w:rPr>
          <w:spacing w:val="-2"/>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Kaynak makineleri</w:t>
      </w:r>
      <w:r>
        <w:rPr>
          <w:spacing w:val="-1"/>
          <w:sz w:val="24"/>
        </w:rPr>
        <w:t> </w:t>
      </w:r>
      <w:r>
        <w:rPr>
          <w:sz w:val="24"/>
        </w:rPr>
        <w:t>bilgisi</w:t>
      </w:r>
    </w:p>
    <w:p>
      <w:pPr>
        <w:pStyle w:val="ListParagraph"/>
        <w:numPr>
          <w:ilvl w:val="0"/>
          <w:numId w:val="4"/>
        </w:numPr>
        <w:tabs>
          <w:tab w:pos="491" w:val="left" w:leader="none"/>
        </w:tabs>
        <w:spacing w:line="240" w:lineRule="auto" w:before="40" w:after="0"/>
        <w:ind w:left="490" w:right="0" w:hanging="360"/>
        <w:jc w:val="left"/>
        <w:rPr>
          <w:sz w:val="24"/>
        </w:rPr>
      </w:pPr>
      <w:r>
        <w:rPr>
          <w:sz w:val="24"/>
        </w:rPr>
        <w:t>Kaynakçı işlem özelliği formlarını okuma</w:t>
      </w:r>
      <w:r>
        <w:rPr>
          <w:spacing w:val="-3"/>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Meslek matematiği</w:t>
      </w:r>
      <w:r>
        <w:rPr>
          <w:spacing w:val="-1"/>
          <w:sz w:val="24"/>
        </w:rPr>
        <w:t> </w:t>
      </w:r>
      <w:r>
        <w:rPr>
          <w:sz w:val="24"/>
        </w:rPr>
        <w:t>bilgisi</w:t>
      </w:r>
    </w:p>
    <w:p>
      <w:pPr>
        <w:pStyle w:val="ListParagraph"/>
        <w:numPr>
          <w:ilvl w:val="0"/>
          <w:numId w:val="4"/>
        </w:numPr>
        <w:tabs>
          <w:tab w:pos="491" w:val="left" w:leader="none"/>
        </w:tabs>
        <w:spacing w:line="240" w:lineRule="auto" w:before="43" w:after="0"/>
        <w:ind w:left="490" w:right="0" w:hanging="360"/>
        <w:jc w:val="left"/>
        <w:rPr>
          <w:sz w:val="24"/>
        </w:rPr>
      </w:pPr>
      <w:r>
        <w:rPr>
          <w:sz w:val="24"/>
        </w:rPr>
        <w:t>Mesleki elektrik</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Mesleki resim bilgi ve becerisi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Mesleki terim</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Meslekle ilgili mevzuat</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Montaj bilgi ve</w:t>
      </w:r>
      <w:r>
        <w:rPr>
          <w:spacing w:val="-1"/>
          <w:sz w:val="24"/>
        </w:rPr>
        <w:t> </w:t>
      </w:r>
      <w:r>
        <w:rPr>
          <w:sz w:val="24"/>
        </w:rPr>
        <w:t>becerisi</w:t>
      </w:r>
    </w:p>
    <w:p>
      <w:pPr>
        <w:pStyle w:val="ListParagraph"/>
        <w:numPr>
          <w:ilvl w:val="0"/>
          <w:numId w:val="4"/>
        </w:numPr>
        <w:tabs>
          <w:tab w:pos="491" w:val="left" w:leader="none"/>
        </w:tabs>
        <w:spacing w:line="240" w:lineRule="auto" w:before="44" w:after="0"/>
        <w:ind w:left="490" w:right="0" w:hanging="360"/>
        <w:jc w:val="left"/>
        <w:rPr>
          <w:sz w:val="24"/>
        </w:rPr>
      </w:pPr>
      <w:r>
        <w:rPr>
          <w:sz w:val="24"/>
        </w:rPr>
        <w:t>Mukavemet ve sızdırmazlık deney</w:t>
      </w:r>
      <w:r>
        <w:rPr>
          <w:spacing w:val="-7"/>
          <w:sz w:val="24"/>
        </w:rPr>
        <w:t> </w:t>
      </w:r>
      <w:r>
        <w:rPr>
          <w:sz w:val="24"/>
        </w:rPr>
        <w:t>bilgisi</w:t>
      </w:r>
    </w:p>
    <w:p>
      <w:pPr>
        <w:pStyle w:val="ListParagraph"/>
        <w:numPr>
          <w:ilvl w:val="0"/>
          <w:numId w:val="4"/>
        </w:numPr>
        <w:tabs>
          <w:tab w:pos="491" w:val="left" w:leader="none"/>
        </w:tabs>
        <w:spacing w:line="240" w:lineRule="auto" w:before="40" w:after="0"/>
        <w:ind w:left="490" w:right="0" w:hanging="360"/>
        <w:jc w:val="left"/>
        <w:rPr>
          <w:sz w:val="24"/>
        </w:rPr>
      </w:pPr>
      <w:r>
        <w:rPr>
          <w:sz w:val="24"/>
        </w:rPr>
        <w:t>Oksijen, asetilen ve argon gazı hakkında bilgi sahibi</w:t>
      </w:r>
      <w:r>
        <w:rPr>
          <w:spacing w:val="-4"/>
          <w:sz w:val="24"/>
        </w:rPr>
        <w:t> </w:t>
      </w:r>
      <w:r>
        <w:rPr>
          <w:sz w:val="24"/>
        </w:rPr>
        <w:t>olma</w:t>
      </w:r>
    </w:p>
    <w:p>
      <w:pPr>
        <w:pStyle w:val="ListParagraph"/>
        <w:numPr>
          <w:ilvl w:val="0"/>
          <w:numId w:val="4"/>
        </w:numPr>
        <w:tabs>
          <w:tab w:pos="491" w:val="left" w:leader="none"/>
        </w:tabs>
        <w:spacing w:line="240" w:lineRule="auto" w:before="41" w:after="0"/>
        <w:ind w:left="490" w:right="0" w:hanging="360"/>
        <w:jc w:val="left"/>
        <w:rPr>
          <w:sz w:val="24"/>
        </w:rPr>
      </w:pPr>
      <w:r>
        <w:rPr>
          <w:sz w:val="24"/>
        </w:rPr>
        <w:t>Öğretme</w:t>
      </w:r>
      <w:r>
        <w:rPr>
          <w:spacing w:val="-2"/>
          <w:sz w:val="24"/>
        </w:rPr>
        <w:t> </w:t>
      </w:r>
      <w:r>
        <w:rPr>
          <w:sz w:val="24"/>
        </w:rPr>
        <w:t>becerisi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Ölçme ve kontrol</w:t>
      </w:r>
      <w:r>
        <w:rPr>
          <w:spacing w:val="-3"/>
          <w:sz w:val="24"/>
        </w:rPr>
        <w:t> </w:t>
      </w:r>
      <w:r>
        <w:rPr>
          <w:sz w:val="24"/>
        </w:rPr>
        <w:t>bilgisi</w:t>
      </w:r>
    </w:p>
    <w:p>
      <w:pPr>
        <w:pStyle w:val="ListParagraph"/>
        <w:numPr>
          <w:ilvl w:val="0"/>
          <w:numId w:val="4"/>
        </w:numPr>
        <w:tabs>
          <w:tab w:pos="491" w:val="left" w:leader="none"/>
        </w:tabs>
        <w:spacing w:line="240" w:lineRule="auto" w:before="43" w:after="0"/>
        <w:ind w:left="490" w:right="0" w:hanging="360"/>
        <w:jc w:val="left"/>
        <w:rPr>
          <w:sz w:val="24"/>
        </w:rPr>
      </w:pPr>
      <w:r>
        <w:rPr>
          <w:sz w:val="24"/>
        </w:rPr>
        <w:t>Ölçü alma bilgi ve</w:t>
      </w:r>
      <w:r>
        <w:rPr>
          <w:spacing w:val="-3"/>
          <w:sz w:val="24"/>
        </w:rPr>
        <w:t> </w:t>
      </w:r>
      <w:r>
        <w:rPr>
          <w:sz w:val="24"/>
        </w:rPr>
        <w:t>becerisi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Problem çözme yeteneği</w:t>
      </w:r>
    </w:p>
    <w:p>
      <w:pPr>
        <w:pStyle w:val="ListParagraph"/>
        <w:numPr>
          <w:ilvl w:val="0"/>
          <w:numId w:val="4"/>
        </w:numPr>
        <w:tabs>
          <w:tab w:pos="491" w:val="left" w:leader="none"/>
        </w:tabs>
        <w:spacing w:line="240" w:lineRule="auto" w:before="41" w:after="0"/>
        <w:ind w:left="490" w:right="0" w:hanging="360"/>
        <w:jc w:val="left"/>
        <w:rPr>
          <w:sz w:val="24"/>
        </w:rPr>
      </w:pPr>
      <w:r>
        <w:rPr>
          <w:sz w:val="24"/>
        </w:rPr>
        <w:t>Proje</w:t>
      </w:r>
      <w:r>
        <w:rPr>
          <w:spacing w:val="-3"/>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Sözlü ve yazılı iletişim</w:t>
      </w:r>
      <w:r>
        <w:rPr>
          <w:spacing w:val="2"/>
          <w:sz w:val="24"/>
        </w:rPr>
        <w:t> </w:t>
      </w:r>
      <w:r>
        <w:rPr>
          <w:sz w:val="24"/>
        </w:rPr>
        <w:t>yeteneği</w:t>
      </w:r>
    </w:p>
    <w:p>
      <w:pPr>
        <w:pStyle w:val="ListParagraph"/>
        <w:numPr>
          <w:ilvl w:val="0"/>
          <w:numId w:val="4"/>
        </w:numPr>
        <w:tabs>
          <w:tab w:pos="491" w:val="left" w:leader="none"/>
        </w:tabs>
        <w:spacing w:line="240" w:lineRule="auto" w:before="43" w:after="0"/>
        <w:ind w:left="490" w:right="0" w:hanging="360"/>
        <w:jc w:val="left"/>
        <w:rPr>
          <w:sz w:val="24"/>
        </w:rPr>
      </w:pPr>
      <w:r>
        <w:rPr>
          <w:sz w:val="24"/>
        </w:rPr>
        <w:t>Standart ölçüler</w:t>
      </w:r>
      <w:r>
        <w:rPr>
          <w:spacing w:val="-2"/>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Ürün</w:t>
      </w:r>
      <w:r>
        <w:rPr>
          <w:spacing w:val="-1"/>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Yangına müdahale tekniklerini ve yangın söndürücülerini kullanma</w:t>
      </w:r>
      <w:r>
        <w:rPr>
          <w:spacing w:val="-2"/>
          <w:sz w:val="24"/>
        </w:rPr>
        <w:t> </w:t>
      </w:r>
      <w:r>
        <w:rPr>
          <w:sz w:val="24"/>
        </w:rPr>
        <w:t>bilgisi</w:t>
      </w:r>
    </w:p>
    <w:p>
      <w:pPr>
        <w:pStyle w:val="ListParagraph"/>
        <w:numPr>
          <w:ilvl w:val="0"/>
          <w:numId w:val="4"/>
        </w:numPr>
        <w:tabs>
          <w:tab w:pos="491" w:val="left" w:leader="none"/>
        </w:tabs>
        <w:spacing w:line="240" w:lineRule="auto" w:before="41" w:after="0"/>
        <w:ind w:left="490" w:right="0" w:hanging="360"/>
        <w:jc w:val="left"/>
        <w:rPr>
          <w:sz w:val="24"/>
        </w:rPr>
      </w:pPr>
      <w:r>
        <w:rPr>
          <w:sz w:val="24"/>
        </w:rPr>
        <w:t>Yedek parça</w:t>
      </w:r>
      <w:r>
        <w:rPr>
          <w:spacing w:val="-2"/>
          <w:sz w:val="24"/>
        </w:rPr>
        <w:t> </w:t>
      </w:r>
      <w:r>
        <w:rPr>
          <w:sz w:val="24"/>
        </w:rPr>
        <w:t>bilgisi</w:t>
      </w:r>
    </w:p>
    <w:p>
      <w:pPr>
        <w:pStyle w:val="ListParagraph"/>
        <w:numPr>
          <w:ilvl w:val="0"/>
          <w:numId w:val="4"/>
        </w:numPr>
        <w:tabs>
          <w:tab w:pos="491" w:val="left" w:leader="none"/>
        </w:tabs>
        <w:spacing w:line="240" w:lineRule="auto" w:before="43" w:after="0"/>
        <w:ind w:left="490" w:right="0" w:hanging="360"/>
        <w:jc w:val="left"/>
        <w:rPr>
          <w:sz w:val="24"/>
        </w:rPr>
      </w:pPr>
      <w:r>
        <w:rPr>
          <w:sz w:val="24"/>
        </w:rPr>
        <w:t>Zamanı iyi kullanma</w:t>
      </w:r>
      <w:r>
        <w:rPr>
          <w:spacing w:val="-2"/>
          <w:sz w:val="24"/>
        </w:rPr>
        <w:t> </w:t>
      </w:r>
      <w:r>
        <w:rPr>
          <w:sz w:val="24"/>
        </w:rPr>
        <w:t>becerisi</w:t>
      </w:r>
    </w:p>
    <w:p>
      <w:pPr>
        <w:pStyle w:val="BodyText"/>
        <w:spacing w:before="6"/>
        <w:rPr>
          <w:sz w:val="31"/>
        </w:rPr>
      </w:pPr>
    </w:p>
    <w:p>
      <w:pPr>
        <w:pStyle w:val="Heading1"/>
        <w:numPr>
          <w:ilvl w:val="1"/>
          <w:numId w:val="2"/>
        </w:numPr>
        <w:tabs>
          <w:tab w:pos="547" w:val="left" w:leader="none"/>
        </w:tabs>
        <w:spacing w:line="240" w:lineRule="auto" w:before="0" w:after="0"/>
        <w:ind w:left="546" w:right="0" w:hanging="435"/>
        <w:jc w:val="left"/>
      </w:pPr>
      <w:bookmarkStart w:name="_bookmark12" w:id="25"/>
      <w:bookmarkEnd w:id="25"/>
      <w:r>
        <w:rPr>
          <w:b w:val="0"/>
        </w:rPr>
      </w:r>
      <w:bookmarkStart w:name="_bookmark12" w:id="26"/>
      <w:bookmarkEnd w:id="26"/>
      <w:r>
        <w:rPr/>
        <w:t>Tutum</w:t>
      </w:r>
      <w:r>
        <w:rPr/>
        <w:t> ve</w:t>
      </w:r>
      <w:r>
        <w:rPr>
          <w:spacing w:val="-5"/>
        </w:rPr>
        <w:t> </w:t>
      </w:r>
      <w:r>
        <w:rPr/>
        <w:t>Davranışlar</w:t>
      </w:r>
    </w:p>
    <w:p>
      <w:pPr>
        <w:pStyle w:val="BodyText"/>
        <w:spacing w:before="7"/>
        <w:rPr>
          <w:b/>
          <w:sz w:val="20"/>
        </w:rPr>
      </w:pPr>
    </w:p>
    <w:p>
      <w:pPr>
        <w:pStyle w:val="ListParagraph"/>
        <w:numPr>
          <w:ilvl w:val="0"/>
          <w:numId w:val="5"/>
        </w:numPr>
        <w:tabs>
          <w:tab w:pos="479" w:val="left" w:leader="none"/>
        </w:tabs>
        <w:spacing w:line="240" w:lineRule="auto" w:before="1" w:after="0"/>
        <w:ind w:left="478" w:right="0" w:hanging="360"/>
        <w:jc w:val="left"/>
        <w:rPr>
          <w:sz w:val="24"/>
        </w:rPr>
      </w:pPr>
      <w:r>
        <w:rPr>
          <w:sz w:val="24"/>
        </w:rPr>
        <w:t>Acil ve stresli durumlarda soğukkanlı</w:t>
      </w:r>
      <w:r>
        <w:rPr>
          <w:spacing w:val="-3"/>
          <w:sz w:val="24"/>
        </w:rPr>
        <w:t> </w:t>
      </w:r>
      <w:r>
        <w:rPr>
          <w:sz w:val="24"/>
        </w:rPr>
        <w:t>olmak</w:t>
      </w:r>
    </w:p>
    <w:p>
      <w:pPr>
        <w:pStyle w:val="ListParagraph"/>
        <w:numPr>
          <w:ilvl w:val="0"/>
          <w:numId w:val="5"/>
        </w:numPr>
        <w:tabs>
          <w:tab w:pos="479" w:val="left" w:leader="none"/>
        </w:tabs>
        <w:spacing w:line="240" w:lineRule="auto" w:before="40" w:after="0"/>
        <w:ind w:left="478" w:right="0" w:hanging="360"/>
        <w:jc w:val="left"/>
        <w:rPr>
          <w:sz w:val="24"/>
        </w:rPr>
      </w:pPr>
      <w:r>
        <w:rPr>
          <w:sz w:val="24"/>
        </w:rPr>
        <w:t>Bilgi, tecrübe ve yetkisi dahilinde karar</w:t>
      </w:r>
      <w:r>
        <w:rPr>
          <w:spacing w:val="-2"/>
          <w:sz w:val="24"/>
        </w:rPr>
        <w:t> </w:t>
      </w:r>
      <w:r>
        <w:rPr>
          <w:sz w:val="24"/>
        </w:rPr>
        <w:t>vermek</w:t>
      </w:r>
    </w:p>
    <w:p>
      <w:pPr>
        <w:pStyle w:val="ListParagraph"/>
        <w:numPr>
          <w:ilvl w:val="0"/>
          <w:numId w:val="5"/>
        </w:numPr>
        <w:tabs>
          <w:tab w:pos="479" w:val="left" w:leader="none"/>
        </w:tabs>
        <w:spacing w:line="240" w:lineRule="auto" w:before="41" w:after="0"/>
        <w:ind w:left="478" w:right="0" w:hanging="360"/>
        <w:jc w:val="left"/>
        <w:rPr>
          <w:sz w:val="24"/>
        </w:rPr>
      </w:pPr>
      <w:r>
        <w:rPr>
          <w:sz w:val="24"/>
        </w:rPr>
        <w:t>Çalışma zamanını iş emrine uygun şekilde etkili ve verimli</w:t>
      </w:r>
      <w:r>
        <w:rPr>
          <w:spacing w:val="-14"/>
          <w:sz w:val="24"/>
        </w:rPr>
        <w:t> </w:t>
      </w:r>
      <w:r>
        <w:rPr>
          <w:sz w:val="24"/>
        </w:rPr>
        <w:t>kullanmak</w:t>
      </w:r>
    </w:p>
    <w:p>
      <w:pPr>
        <w:pStyle w:val="ListParagraph"/>
        <w:numPr>
          <w:ilvl w:val="0"/>
          <w:numId w:val="5"/>
        </w:numPr>
        <w:tabs>
          <w:tab w:pos="479" w:val="left" w:leader="none"/>
        </w:tabs>
        <w:spacing w:line="240" w:lineRule="auto" w:before="41" w:after="0"/>
        <w:ind w:left="478" w:right="0" w:hanging="360"/>
        <w:jc w:val="left"/>
        <w:rPr>
          <w:sz w:val="24"/>
        </w:rPr>
      </w:pPr>
      <w:r>
        <w:rPr>
          <w:sz w:val="24"/>
        </w:rPr>
        <w:t>Çevre, kalite ve İSG mevzuatında yer alan düzenlemeleri</w:t>
      </w:r>
      <w:r>
        <w:rPr>
          <w:spacing w:val="-15"/>
          <w:sz w:val="24"/>
        </w:rPr>
        <w:t> </w:t>
      </w:r>
      <w:r>
        <w:rPr>
          <w:sz w:val="24"/>
        </w:rPr>
        <w:t>benimsemek</w:t>
      </w:r>
    </w:p>
    <w:p>
      <w:pPr>
        <w:pStyle w:val="ListParagraph"/>
        <w:numPr>
          <w:ilvl w:val="0"/>
          <w:numId w:val="5"/>
        </w:numPr>
        <w:tabs>
          <w:tab w:pos="479" w:val="left" w:leader="none"/>
        </w:tabs>
        <w:spacing w:line="240" w:lineRule="auto" w:before="43" w:after="0"/>
        <w:ind w:left="478" w:right="0" w:hanging="360"/>
        <w:jc w:val="left"/>
        <w:rPr>
          <w:sz w:val="24"/>
        </w:rPr>
      </w:pPr>
      <w:r>
        <w:rPr>
          <w:sz w:val="24"/>
        </w:rPr>
        <w:t>Dikkatli ve titiz olmak</w:t>
      </w:r>
    </w:p>
    <w:p>
      <w:pPr>
        <w:pStyle w:val="ListParagraph"/>
        <w:numPr>
          <w:ilvl w:val="0"/>
          <w:numId w:val="5"/>
        </w:numPr>
        <w:tabs>
          <w:tab w:pos="479" w:val="left" w:leader="none"/>
        </w:tabs>
        <w:spacing w:line="240" w:lineRule="auto" w:before="41" w:after="0"/>
        <w:ind w:left="478" w:right="0" w:hanging="360"/>
        <w:jc w:val="left"/>
        <w:rPr>
          <w:sz w:val="24"/>
        </w:rPr>
      </w:pPr>
      <w:r>
        <w:rPr>
          <w:sz w:val="24"/>
        </w:rPr>
        <w:t>Doğal kaynak kullanımı ve geri kazanım konusunda duyarlı</w:t>
      </w:r>
      <w:r>
        <w:rPr>
          <w:spacing w:val="-2"/>
          <w:sz w:val="24"/>
        </w:rPr>
        <w:t> </w:t>
      </w:r>
      <w:r>
        <w:rPr>
          <w:sz w:val="24"/>
        </w:rPr>
        <w:t>olmak</w:t>
      </w:r>
    </w:p>
    <w:p>
      <w:pPr>
        <w:pStyle w:val="ListParagraph"/>
        <w:numPr>
          <w:ilvl w:val="0"/>
          <w:numId w:val="5"/>
        </w:numPr>
        <w:tabs>
          <w:tab w:pos="479" w:val="left" w:leader="none"/>
        </w:tabs>
        <w:spacing w:line="240" w:lineRule="auto" w:before="42" w:after="0"/>
        <w:ind w:left="478" w:right="0" w:hanging="360"/>
        <w:jc w:val="left"/>
        <w:rPr>
          <w:sz w:val="24"/>
        </w:rPr>
      </w:pPr>
      <w:r>
        <w:rPr>
          <w:sz w:val="24"/>
        </w:rPr>
        <w:t>Görevi ile ilgili yenilikleri takip etmek ve</w:t>
      </w:r>
      <w:r>
        <w:rPr>
          <w:spacing w:val="1"/>
          <w:sz w:val="24"/>
        </w:rPr>
        <w:t> </w:t>
      </w:r>
      <w:r>
        <w:rPr>
          <w:sz w:val="24"/>
        </w:rPr>
        <w:t>izlemek</w:t>
      </w:r>
    </w:p>
    <w:p>
      <w:pPr>
        <w:pStyle w:val="ListParagraph"/>
        <w:numPr>
          <w:ilvl w:val="0"/>
          <w:numId w:val="5"/>
        </w:numPr>
        <w:tabs>
          <w:tab w:pos="479" w:val="left" w:leader="none"/>
        </w:tabs>
        <w:spacing w:line="240" w:lineRule="auto" w:before="40" w:after="0"/>
        <w:ind w:left="478" w:right="0" w:hanging="360"/>
        <w:jc w:val="left"/>
        <w:rPr>
          <w:sz w:val="24"/>
        </w:rPr>
      </w:pPr>
      <w:r>
        <w:rPr>
          <w:sz w:val="24"/>
        </w:rPr>
        <w:t>İşyeri hiyerarşi ilişkisine saygı</w:t>
      </w:r>
      <w:r>
        <w:rPr>
          <w:spacing w:val="1"/>
          <w:sz w:val="24"/>
        </w:rPr>
        <w:t> </w:t>
      </w:r>
      <w:r>
        <w:rPr>
          <w:sz w:val="24"/>
        </w:rPr>
        <w:t>göstermek</w:t>
      </w:r>
    </w:p>
    <w:p>
      <w:pPr>
        <w:pStyle w:val="ListParagraph"/>
        <w:numPr>
          <w:ilvl w:val="0"/>
          <w:numId w:val="5"/>
        </w:numPr>
        <w:tabs>
          <w:tab w:pos="479" w:val="left" w:leader="none"/>
        </w:tabs>
        <w:spacing w:line="240" w:lineRule="auto" w:before="44" w:after="0"/>
        <w:ind w:left="478" w:right="0" w:hanging="360"/>
        <w:jc w:val="left"/>
        <w:rPr>
          <w:sz w:val="24"/>
        </w:rPr>
      </w:pPr>
      <w:r>
        <w:rPr>
          <w:sz w:val="24"/>
        </w:rPr>
        <w:t>İşyerine ait araç, gereç ve ekipmanın kullanımına özen</w:t>
      </w:r>
      <w:r>
        <w:rPr>
          <w:spacing w:val="-6"/>
          <w:sz w:val="24"/>
        </w:rPr>
        <w:t> </w:t>
      </w:r>
      <w:r>
        <w:rPr>
          <w:sz w:val="24"/>
        </w:rPr>
        <w:t>göstermek</w:t>
      </w:r>
    </w:p>
    <w:p>
      <w:pPr>
        <w:pStyle w:val="ListParagraph"/>
        <w:numPr>
          <w:ilvl w:val="0"/>
          <w:numId w:val="5"/>
        </w:numPr>
        <w:tabs>
          <w:tab w:pos="479" w:val="left" w:leader="none"/>
        </w:tabs>
        <w:spacing w:line="240" w:lineRule="auto" w:before="40" w:after="0"/>
        <w:ind w:left="478" w:right="0" w:hanging="360"/>
        <w:jc w:val="left"/>
        <w:rPr>
          <w:sz w:val="24"/>
        </w:rPr>
      </w:pPr>
      <w:r>
        <w:rPr>
          <w:sz w:val="24"/>
        </w:rPr>
        <w:t>Mesleki gelişim için araştırmaya açık olmak</w:t>
      </w:r>
    </w:p>
    <w:p>
      <w:pPr>
        <w:pStyle w:val="ListParagraph"/>
        <w:numPr>
          <w:ilvl w:val="0"/>
          <w:numId w:val="5"/>
        </w:numPr>
        <w:tabs>
          <w:tab w:pos="479" w:val="left" w:leader="none"/>
        </w:tabs>
        <w:spacing w:line="240" w:lineRule="auto" w:before="41" w:after="0"/>
        <w:ind w:left="478" w:right="0" w:hanging="360"/>
        <w:jc w:val="left"/>
        <w:rPr>
          <w:sz w:val="24"/>
        </w:rPr>
      </w:pPr>
      <w:r>
        <w:rPr>
          <w:sz w:val="24"/>
        </w:rPr>
        <w:t>Olumsuz çevresel etkileri</w:t>
      </w:r>
      <w:r>
        <w:rPr>
          <w:spacing w:val="1"/>
          <w:sz w:val="24"/>
        </w:rPr>
        <w:t> </w:t>
      </w:r>
      <w:r>
        <w:rPr>
          <w:sz w:val="24"/>
        </w:rPr>
        <w:t>belirlemek</w:t>
      </w:r>
    </w:p>
    <w:p>
      <w:pPr>
        <w:pStyle w:val="ListParagraph"/>
        <w:numPr>
          <w:ilvl w:val="0"/>
          <w:numId w:val="5"/>
        </w:numPr>
        <w:tabs>
          <w:tab w:pos="479" w:val="left" w:leader="none"/>
        </w:tabs>
        <w:spacing w:line="240" w:lineRule="auto" w:before="41" w:after="0"/>
        <w:ind w:left="478" w:right="0" w:hanging="360"/>
        <w:jc w:val="left"/>
        <w:rPr>
          <w:sz w:val="24"/>
        </w:rPr>
      </w:pPr>
      <w:r>
        <w:rPr>
          <w:sz w:val="24"/>
        </w:rPr>
        <w:t>Sorumluluklarını bilmek ve yerine</w:t>
      </w:r>
      <w:r>
        <w:rPr>
          <w:spacing w:val="-3"/>
          <w:sz w:val="24"/>
        </w:rPr>
        <w:t> </w:t>
      </w:r>
      <w:r>
        <w:rPr>
          <w:sz w:val="24"/>
        </w:rPr>
        <w:t>getirmek</w:t>
      </w:r>
    </w:p>
    <w:p>
      <w:pPr>
        <w:pStyle w:val="ListParagraph"/>
        <w:numPr>
          <w:ilvl w:val="0"/>
          <w:numId w:val="5"/>
        </w:numPr>
        <w:tabs>
          <w:tab w:pos="479" w:val="left" w:leader="none"/>
        </w:tabs>
        <w:spacing w:line="240" w:lineRule="auto" w:before="41" w:after="0"/>
        <w:ind w:left="478" w:right="0" w:hanging="360"/>
        <w:jc w:val="left"/>
        <w:rPr>
          <w:sz w:val="24"/>
        </w:rPr>
      </w:pPr>
      <w:r>
        <w:rPr>
          <w:sz w:val="24"/>
        </w:rPr>
        <w:t>Süreç kalitesine özen</w:t>
      </w:r>
      <w:r>
        <w:rPr>
          <w:spacing w:val="-1"/>
          <w:sz w:val="24"/>
        </w:rPr>
        <w:t> </w:t>
      </w:r>
      <w:r>
        <w:rPr>
          <w:sz w:val="24"/>
        </w:rPr>
        <w:t>göstermek</w:t>
      </w:r>
    </w:p>
    <w:p>
      <w:pPr>
        <w:pStyle w:val="ListParagraph"/>
        <w:numPr>
          <w:ilvl w:val="0"/>
          <w:numId w:val="5"/>
        </w:numPr>
        <w:tabs>
          <w:tab w:pos="479" w:val="left" w:leader="none"/>
        </w:tabs>
        <w:spacing w:line="240" w:lineRule="auto" w:before="43" w:after="0"/>
        <w:ind w:left="478" w:right="0" w:hanging="360"/>
        <w:jc w:val="left"/>
        <w:rPr>
          <w:sz w:val="24"/>
        </w:rPr>
      </w:pPr>
      <w:r>
        <w:rPr>
          <w:sz w:val="24"/>
        </w:rPr>
        <w:t>Talimat ve kılavuzlara harfiyen</w:t>
      </w:r>
      <w:r>
        <w:rPr>
          <w:spacing w:val="-3"/>
          <w:sz w:val="24"/>
        </w:rPr>
        <w:t> </w:t>
      </w:r>
      <w:r>
        <w:rPr>
          <w:sz w:val="24"/>
        </w:rPr>
        <w:t>uymak</w:t>
      </w:r>
    </w:p>
    <w:p>
      <w:pPr>
        <w:pStyle w:val="ListParagraph"/>
        <w:numPr>
          <w:ilvl w:val="0"/>
          <w:numId w:val="5"/>
        </w:numPr>
        <w:tabs>
          <w:tab w:pos="479" w:val="left" w:leader="none"/>
        </w:tabs>
        <w:spacing w:line="240" w:lineRule="auto" w:before="41" w:after="0"/>
        <w:ind w:left="478" w:right="0" w:hanging="360"/>
        <w:jc w:val="left"/>
        <w:rPr>
          <w:sz w:val="24"/>
        </w:rPr>
      </w:pPr>
      <w:r>
        <w:rPr>
          <w:sz w:val="24"/>
        </w:rPr>
        <w:t>Taşıma ve kaldırma donanımını doğru şekilde</w:t>
      </w:r>
      <w:r>
        <w:rPr>
          <w:spacing w:val="-6"/>
          <w:sz w:val="24"/>
        </w:rPr>
        <w:t> </w:t>
      </w:r>
      <w:r>
        <w:rPr>
          <w:sz w:val="24"/>
        </w:rPr>
        <w:t>kullanmak</w:t>
      </w:r>
    </w:p>
    <w:p>
      <w:pPr>
        <w:pStyle w:val="ListParagraph"/>
        <w:numPr>
          <w:ilvl w:val="0"/>
          <w:numId w:val="5"/>
        </w:numPr>
        <w:tabs>
          <w:tab w:pos="479" w:val="left" w:leader="none"/>
        </w:tabs>
        <w:spacing w:line="240" w:lineRule="auto" w:before="41" w:after="0"/>
        <w:ind w:left="478" w:right="0" w:hanging="360"/>
        <w:jc w:val="left"/>
        <w:rPr>
          <w:sz w:val="24"/>
        </w:rPr>
      </w:pPr>
      <w:r>
        <w:rPr>
          <w:sz w:val="24"/>
        </w:rPr>
        <w:t>Tehlike durumlarında ilgilileri</w:t>
      </w:r>
      <w:r>
        <w:rPr>
          <w:spacing w:val="-4"/>
          <w:sz w:val="24"/>
        </w:rPr>
        <w:t> </w:t>
      </w:r>
      <w:r>
        <w:rPr>
          <w:sz w:val="24"/>
        </w:rPr>
        <w:t>bilgilendirmek</w:t>
      </w:r>
    </w:p>
    <w:p>
      <w:pPr>
        <w:spacing w:after="0" w:line="240" w:lineRule="auto"/>
        <w:jc w:val="left"/>
        <w:rPr>
          <w:sz w:val="24"/>
        </w:rPr>
        <w:sectPr>
          <w:pgSz w:w="11910" w:h="16840"/>
          <w:pgMar w:header="710" w:footer="1081" w:top="1320" w:bottom="1280" w:left="1300" w:right="1300"/>
        </w:sectPr>
      </w:pPr>
    </w:p>
    <w:p>
      <w:pPr>
        <w:pStyle w:val="ListParagraph"/>
        <w:numPr>
          <w:ilvl w:val="0"/>
          <w:numId w:val="5"/>
        </w:numPr>
        <w:tabs>
          <w:tab w:pos="479" w:val="left" w:leader="none"/>
        </w:tabs>
        <w:spacing w:line="240" w:lineRule="auto" w:before="80" w:after="0"/>
        <w:ind w:left="478" w:right="0" w:hanging="360"/>
        <w:jc w:val="left"/>
        <w:rPr>
          <w:sz w:val="24"/>
        </w:rPr>
      </w:pPr>
      <w:r>
        <w:rPr>
          <w:sz w:val="24"/>
        </w:rPr>
        <w:t>Temizlik, düzen ve işyeri tertibine özen</w:t>
      </w:r>
      <w:r>
        <w:rPr>
          <w:spacing w:val="-2"/>
          <w:sz w:val="24"/>
        </w:rPr>
        <w:t> </w:t>
      </w:r>
      <w:r>
        <w:rPr>
          <w:sz w:val="24"/>
        </w:rPr>
        <w:t>göstermek</w:t>
      </w:r>
    </w:p>
    <w:p>
      <w:pPr>
        <w:pStyle w:val="ListParagraph"/>
        <w:numPr>
          <w:ilvl w:val="0"/>
          <w:numId w:val="5"/>
        </w:numPr>
        <w:tabs>
          <w:tab w:pos="479" w:val="left" w:leader="none"/>
        </w:tabs>
        <w:spacing w:line="240" w:lineRule="auto" w:before="41" w:after="0"/>
        <w:ind w:left="478" w:right="0" w:hanging="360"/>
        <w:jc w:val="left"/>
        <w:rPr>
          <w:sz w:val="24"/>
        </w:rPr>
      </w:pPr>
      <w:r>
        <w:rPr>
          <w:sz w:val="24"/>
        </w:rPr>
        <w:t>Vardiya değişimlerinde etkili, açık ve doğru şekilde bilgi</w:t>
      </w:r>
      <w:r>
        <w:rPr>
          <w:spacing w:val="-5"/>
          <w:sz w:val="24"/>
        </w:rPr>
        <w:t> </w:t>
      </w:r>
      <w:r>
        <w:rPr>
          <w:sz w:val="24"/>
        </w:rPr>
        <w:t>paylaşmak</w:t>
      </w:r>
    </w:p>
    <w:p>
      <w:pPr>
        <w:pStyle w:val="ListParagraph"/>
        <w:numPr>
          <w:ilvl w:val="0"/>
          <w:numId w:val="5"/>
        </w:numPr>
        <w:tabs>
          <w:tab w:pos="479" w:val="left" w:leader="none"/>
        </w:tabs>
        <w:spacing w:line="240" w:lineRule="auto" w:before="41" w:after="0"/>
        <w:ind w:left="478" w:right="0" w:hanging="360"/>
        <w:jc w:val="left"/>
        <w:rPr>
          <w:sz w:val="24"/>
        </w:rPr>
      </w:pPr>
      <w:r>
        <w:rPr>
          <w:sz w:val="24"/>
        </w:rPr>
        <w:t>Yetkisi dahilinde olmayan kusurlar hakkında ilgilileri</w:t>
      </w:r>
      <w:r>
        <w:rPr>
          <w:spacing w:val="-2"/>
          <w:sz w:val="24"/>
        </w:rPr>
        <w:t> </w:t>
      </w:r>
      <w:r>
        <w:rPr>
          <w:sz w:val="24"/>
        </w:rPr>
        <w:t>bilgilendirmek</w:t>
      </w:r>
    </w:p>
    <w:p>
      <w:pPr>
        <w:spacing w:after="0" w:line="240" w:lineRule="auto"/>
        <w:jc w:val="left"/>
        <w:rPr>
          <w:sz w:val="24"/>
        </w:rPr>
        <w:sectPr>
          <w:pgSz w:w="11910" w:h="16840"/>
          <w:pgMar w:header="710" w:footer="1081" w:top="1320" w:bottom="1280" w:left="1300" w:right="1300"/>
        </w:sectPr>
      </w:pPr>
    </w:p>
    <w:p>
      <w:pPr>
        <w:pStyle w:val="Heading1"/>
        <w:ind w:left="118" w:firstLine="0"/>
      </w:pPr>
      <w:bookmarkStart w:name="_bookmark13" w:id="27"/>
      <w:bookmarkEnd w:id="27"/>
      <w:r>
        <w:rPr>
          <w:b w:val="0"/>
        </w:rPr>
      </w:r>
      <w:r>
        <w:rPr/>
        <w:t>4. ÖLÇME, DEĞERLENDİRME VE BELGELENDİRME</w:t>
      </w:r>
    </w:p>
    <w:p>
      <w:pPr>
        <w:pStyle w:val="BodyText"/>
        <w:spacing w:before="6"/>
        <w:rPr>
          <w:b/>
          <w:sz w:val="20"/>
        </w:rPr>
      </w:pPr>
    </w:p>
    <w:p>
      <w:pPr>
        <w:pStyle w:val="BodyText"/>
        <w:spacing w:line="276" w:lineRule="auto"/>
        <w:ind w:left="118" w:right="115"/>
        <w:jc w:val="both"/>
      </w:pPr>
      <w:r>
        <w:rPr/>
        <w:t>Doğal Gaz Çelik Boru Kaynakçısı (Seviye 3) meslek standardına göre belgelendirme amacıyla yapılacak ölçme ve değerlendirme, gerekli çalışma şartlarının oluşturulduğu test ve sertifikasyon merkezlerinde yazılı ve/veya sözlü teorik ve uygulamalı sınav şeklinde  olacaktır.</w:t>
      </w:r>
    </w:p>
    <w:p>
      <w:pPr>
        <w:pStyle w:val="BodyText"/>
        <w:spacing w:line="276" w:lineRule="auto" w:before="202"/>
        <w:ind w:left="118" w:right="118"/>
        <w:jc w:val="both"/>
      </w:pPr>
      <w:r>
        <w:rPr/>
        <w:t>Ölçme ve değerlendirme yöntemi ile uygulama esasları bu meslek standardına göre hazırlanacak ulusal yeterliliklerde detaylandırılır. Ölçme ve değerlendirme ile belgelendirmeye ilişkin işlemler 30/12/2008 tarihli ve 27096 sayılı Resmî Gazete’de yayımlanan Mesleki Yeterlilik, Sınav ve Belgelendirme Yönetmeliği çerçevesinde</w:t>
      </w:r>
      <w:r>
        <w:rPr>
          <w:spacing w:val="-25"/>
        </w:rPr>
        <w:t> </w:t>
      </w:r>
      <w:r>
        <w:rPr/>
        <w:t>yürütülür.</w:t>
      </w:r>
    </w:p>
    <w:p>
      <w:pPr>
        <w:spacing w:after="0" w:line="276" w:lineRule="auto"/>
        <w:jc w:val="both"/>
        <w:sectPr>
          <w:pgSz w:w="11910" w:h="16840"/>
          <w:pgMar w:header="710" w:footer="1081" w:top="1320" w:bottom="1280" w:left="1300" w:right="1300"/>
        </w:sectPr>
      </w:pPr>
    </w:p>
    <w:p>
      <w:pPr>
        <w:pStyle w:val="Heading1"/>
        <w:spacing w:line="448" w:lineRule="auto"/>
        <w:ind w:left="118" w:right="886" w:firstLine="0"/>
      </w:pPr>
      <w:r>
        <w:rPr>
          <w:u w:val="thick"/>
        </w:rPr>
        <w:t>EK:</w:t>
      </w:r>
      <w:r>
        <w:rPr/>
        <w:t> Meslek Standardı Hazırlama/Güncelleme Sürecinde Görev Alanlar 1.Meslek Standardı Hazırlayan/Güncelleyen Kuruluşun Meslek Standardı</w:t>
      </w:r>
      <w:r>
        <w:rPr>
          <w:spacing w:val="-22"/>
        </w:rPr>
        <w:t> </w:t>
      </w:r>
      <w:r>
        <w:rPr/>
        <w:t>Ekibi:</w:t>
      </w:r>
    </w:p>
    <w:p>
      <w:pPr>
        <w:pStyle w:val="BodyText"/>
        <w:spacing w:line="274" w:lineRule="exact"/>
        <w:ind w:left="118"/>
      </w:pPr>
      <w:r>
        <w:rPr/>
        <w:t>Mustafa Ali </w:t>
      </w:r>
      <w:r>
        <w:rPr>
          <w:b/>
        </w:rPr>
        <w:t>AKMAN</w:t>
      </w:r>
      <w:r>
        <w:rPr/>
        <w:t>, GAZBİR – Doğal Gaz Meslek Standartları Hazırlama Komite Başkanı</w:t>
      </w:r>
    </w:p>
    <w:p>
      <w:pPr>
        <w:pStyle w:val="BodyText"/>
        <w:spacing w:line="276" w:lineRule="auto" w:before="161"/>
        <w:ind w:left="118"/>
      </w:pPr>
      <w:r>
        <w:rPr/>
        <w:t>Ahmet </w:t>
      </w:r>
      <w:r>
        <w:rPr>
          <w:b/>
        </w:rPr>
        <w:t>YETİK</w:t>
      </w:r>
      <w:r>
        <w:rPr/>
        <w:t>, AKSA-ANADOLU – Meslek Standardı(Doğal Gaz Çelik Boru Kaynakçısı) Hazırlama Komisyon Başkanı</w:t>
      </w:r>
    </w:p>
    <w:p>
      <w:pPr>
        <w:pStyle w:val="ListParagraph"/>
        <w:numPr>
          <w:ilvl w:val="0"/>
          <w:numId w:val="6"/>
        </w:numPr>
        <w:tabs>
          <w:tab w:pos="300" w:val="left" w:leader="none"/>
        </w:tabs>
        <w:spacing w:line="376" w:lineRule="auto" w:before="126" w:after="0"/>
        <w:ind w:left="118" w:right="5737" w:firstLine="0"/>
        <w:jc w:val="left"/>
        <w:rPr>
          <w:sz w:val="24"/>
        </w:rPr>
      </w:pPr>
      <w:r>
        <w:rPr>
          <w:b/>
          <w:sz w:val="24"/>
        </w:rPr>
        <w:t>Teknik Çalışma Grubu</w:t>
      </w:r>
      <w:r>
        <w:rPr>
          <w:b/>
          <w:spacing w:val="-14"/>
          <w:sz w:val="24"/>
        </w:rPr>
        <w:t> </w:t>
      </w:r>
      <w:r>
        <w:rPr>
          <w:b/>
          <w:sz w:val="24"/>
        </w:rPr>
        <w:t>Üyeleri: </w:t>
      </w:r>
      <w:r>
        <w:rPr>
          <w:sz w:val="24"/>
        </w:rPr>
        <w:t>Dursun </w:t>
      </w:r>
      <w:r>
        <w:rPr>
          <w:b/>
          <w:sz w:val="24"/>
        </w:rPr>
        <w:t>ŞAHİNGÖZ</w:t>
      </w:r>
      <w:r>
        <w:rPr>
          <w:sz w:val="24"/>
        </w:rPr>
        <w:t>, UGETAM Serhat </w:t>
      </w:r>
      <w:r>
        <w:rPr>
          <w:b/>
          <w:sz w:val="24"/>
        </w:rPr>
        <w:t>ELHAN</w:t>
      </w:r>
      <w:r>
        <w:rPr>
          <w:sz w:val="24"/>
        </w:rPr>
        <w:t>, İGDAŞ</w:t>
      </w:r>
    </w:p>
    <w:p>
      <w:pPr>
        <w:pStyle w:val="ListParagraph"/>
        <w:numPr>
          <w:ilvl w:val="0"/>
          <w:numId w:val="6"/>
        </w:numPr>
        <w:tabs>
          <w:tab w:pos="300" w:val="left" w:leader="none"/>
        </w:tabs>
        <w:spacing w:line="379" w:lineRule="auto" w:before="11" w:after="0"/>
        <w:ind w:left="118" w:right="4632" w:firstLine="0"/>
        <w:jc w:val="left"/>
        <w:rPr>
          <w:sz w:val="24"/>
        </w:rPr>
      </w:pPr>
      <w:r>
        <w:rPr>
          <w:b/>
          <w:sz w:val="24"/>
        </w:rPr>
        <w:t>Görüş İstenen Kişi, Kurum ve Kuruluşlar: </w:t>
      </w:r>
      <w:r>
        <w:rPr>
          <w:sz w:val="24"/>
        </w:rPr>
        <w:t>ADAPAZARI GAZ DAĞITIM A.Ş. AKMERCAN ŞİRKETLER</w:t>
      </w:r>
      <w:r>
        <w:rPr>
          <w:spacing w:val="-3"/>
          <w:sz w:val="24"/>
        </w:rPr>
        <w:t> </w:t>
      </w:r>
      <w:r>
        <w:rPr>
          <w:sz w:val="24"/>
        </w:rPr>
        <w:t>GRUBU</w:t>
      </w:r>
    </w:p>
    <w:p>
      <w:pPr>
        <w:pStyle w:val="BodyText"/>
        <w:spacing w:line="381" w:lineRule="auto"/>
        <w:ind w:left="118" w:right="4945"/>
      </w:pPr>
      <w:r>
        <w:rPr/>
        <w:t>AKSA DOĞAL GAZ DAĞITIM A.Ş. ANADOLU DOĞAL GAZ DAĞITIM A.Ş. ARSAN DOĞAL GAZ DAĞITIM A.Ş. BAHÇEŞEHİR GAZ DAĞITIM</w:t>
      </w:r>
      <w:r>
        <w:rPr>
          <w:spacing w:val="-5"/>
        </w:rPr>
        <w:t> </w:t>
      </w:r>
      <w:r>
        <w:rPr/>
        <w:t>A.Ş.</w:t>
      </w:r>
    </w:p>
    <w:p>
      <w:pPr>
        <w:pStyle w:val="BodyText"/>
        <w:spacing w:line="379" w:lineRule="auto"/>
        <w:ind w:left="118" w:right="4445"/>
      </w:pPr>
      <w:r>
        <w:rPr/>
        <w:t>CENGİZ İNŞAAT SANAYİ VE TİCARET A.Ş. ÇALIK HOLDİNG</w:t>
      </w:r>
    </w:p>
    <w:p>
      <w:pPr>
        <w:pStyle w:val="BodyText"/>
        <w:spacing w:line="379" w:lineRule="auto"/>
        <w:ind w:left="118" w:right="4539"/>
      </w:pPr>
      <w:r>
        <w:rPr/>
        <w:t>ÇORUM ELEKTRİK DOĞAL GAZ A.Ş. DELTA İNŞAAT SANAYİ VE TİCARET A.Ş.</w:t>
      </w:r>
    </w:p>
    <w:p>
      <w:pPr>
        <w:pStyle w:val="BodyText"/>
        <w:spacing w:line="379" w:lineRule="auto"/>
        <w:ind w:left="118" w:right="165"/>
      </w:pPr>
      <w:r>
        <w:rPr/>
        <w:t>ENERGAZ MÜHENDİSLİK MÜŞAVİRLİK MAKİNE TESİSAT SAN. VE TİC. LTD. ŞTİ. EWE GROUP</w:t>
      </w:r>
    </w:p>
    <w:p>
      <w:pPr>
        <w:pStyle w:val="BodyText"/>
        <w:spacing w:line="379" w:lineRule="auto" w:before="4"/>
        <w:ind w:left="118" w:right="6245"/>
      </w:pPr>
      <w:r>
        <w:rPr/>
        <w:t>FERNAS İNŞAAT LTD. ŞTİ. GÜNAY İNŞAAT LTD. ŞTİ.</w:t>
      </w:r>
    </w:p>
    <w:p>
      <w:pPr>
        <w:pStyle w:val="BodyText"/>
        <w:spacing w:line="379" w:lineRule="auto" w:before="2"/>
        <w:ind w:left="118" w:right="4105"/>
      </w:pPr>
      <w:r>
        <w:rPr/>
        <w:t>İS-KA İNŞAAT TİCARET VE SANAYİ LTD. ŞTİ. İSTANBUL GAZ DAĞITIM A.Ş. (İGDAŞ)</w:t>
      </w:r>
    </w:p>
    <w:p>
      <w:pPr>
        <w:pStyle w:val="BodyText"/>
        <w:spacing w:before="2"/>
        <w:ind w:left="118"/>
      </w:pPr>
      <w:r>
        <w:rPr/>
        <w:t>KALEN ENERJİ SANAYİ VE TİCARET A.Ş.</w:t>
      </w:r>
    </w:p>
    <w:p>
      <w:pPr>
        <w:pStyle w:val="BodyText"/>
        <w:spacing w:line="379" w:lineRule="auto" w:before="163"/>
        <w:ind w:left="118" w:right="3551"/>
      </w:pPr>
      <w:r>
        <w:rPr/>
        <w:t>KOLİN İNŞAAT, TURİZM SANAYİ VE TİCARET A.Ş. ONGAZ DOĞAL GAZ DAĞITIM SAN. VE TİC. A.Ş. PALGAZ DOĞAL GAZ DAĞITIM TİC. VE SAN. A.Ş. SEL-TAN İNŞAAT TİCARET VE SANAYİ A.Ş.</w:t>
      </w:r>
    </w:p>
    <w:p>
      <w:pPr>
        <w:pStyle w:val="BodyText"/>
        <w:spacing w:before="6"/>
        <w:ind w:left="118"/>
      </w:pPr>
      <w:r>
        <w:rPr/>
        <w:t>UŞAK DOĞAL GAZ DAĞITIM SAN. VE TİC. A.Ş.</w:t>
      </w:r>
    </w:p>
    <w:p>
      <w:pPr>
        <w:spacing w:after="0"/>
        <w:sectPr>
          <w:pgSz w:w="11910" w:h="16840"/>
          <w:pgMar w:header="710" w:footer="1081" w:top="1320" w:bottom="1280" w:left="1300" w:right="1300"/>
        </w:sectPr>
      </w:pPr>
    </w:p>
    <w:p>
      <w:pPr>
        <w:pStyle w:val="BodyText"/>
        <w:spacing w:line="276" w:lineRule="auto" w:before="80"/>
        <w:ind w:left="118" w:right="285"/>
      </w:pPr>
      <w:r>
        <w:rPr/>
        <w:t>ZORLU PETROGAS PETROL, GAZ VE PETROKİMYA ÜRÜNLERİ İNŞAAT SAN. VE TİC. A.Ş.</w:t>
      </w:r>
    </w:p>
    <w:p>
      <w:pPr>
        <w:pStyle w:val="BodyText"/>
        <w:spacing w:line="381" w:lineRule="auto" w:before="119"/>
        <w:ind w:left="118" w:right="1359"/>
      </w:pPr>
      <w:r>
        <w:rPr/>
        <w:t>ADAY YAPI TEKNOLOJİK TESİSAT SİSTEMLERİ SAN. VE TİC. LTD.ŞTİ. AKARE İNŞAAT</w:t>
      </w:r>
    </w:p>
    <w:p>
      <w:pPr>
        <w:pStyle w:val="BodyText"/>
        <w:spacing w:line="379" w:lineRule="auto"/>
        <w:ind w:left="118" w:right="3647"/>
      </w:pPr>
      <w:r>
        <w:rPr/>
        <w:t>AKFEL PAZARLAMA İTHALAT İHRACAT A.Ş. ARZ MÜHENDİSLİK MÜT. İNŞ. SAN. TİC. LTD. ŞTİ. DERİŞ İNŞ. MÜH. MÜŞ. LTD.</w:t>
      </w:r>
      <w:r>
        <w:rPr>
          <w:spacing w:val="2"/>
        </w:rPr>
        <w:t> </w:t>
      </w:r>
      <w:r>
        <w:rPr/>
        <w:t>ŞTİ.</w:t>
      </w:r>
    </w:p>
    <w:p>
      <w:pPr>
        <w:pStyle w:val="BodyText"/>
        <w:spacing w:line="379" w:lineRule="auto" w:before="3"/>
        <w:ind w:left="118" w:right="4292"/>
      </w:pPr>
      <w:r>
        <w:rPr/>
        <w:t>ENVY ENERJİ VE ÇEVRE YATIRIMLARI A.Ş. GURYAPI İNŞAAT TURİZM SAN. TİC. A.Ş. HİTAŞ İNŞAAT VE TİCARET LTD. ŞTİ. İLKAR İNŞAAT SAN. TİC. LTD. ŞTİ</w:t>
      </w:r>
    </w:p>
    <w:p>
      <w:pPr>
        <w:pStyle w:val="BodyText"/>
        <w:spacing w:before="3"/>
        <w:ind w:left="118"/>
      </w:pPr>
      <w:r>
        <w:rPr/>
        <w:t>PAKPEN A.Ş.</w:t>
      </w:r>
    </w:p>
    <w:p>
      <w:pPr>
        <w:pStyle w:val="BodyText"/>
        <w:spacing w:line="276" w:lineRule="auto" w:before="164"/>
        <w:ind w:left="118" w:right="425"/>
      </w:pPr>
      <w:r>
        <w:rPr/>
        <w:t>PEGİ TEKNİK ENERJİ SİSTEMLERİ MÜH. MÜŞAVİRLİK İNŞ. TAAHHÜT SAN. VE TİC. LTD. ŞTİ.</w:t>
      </w:r>
    </w:p>
    <w:p>
      <w:pPr>
        <w:pStyle w:val="BodyText"/>
        <w:spacing w:before="119"/>
        <w:ind w:left="118"/>
      </w:pPr>
      <w:r>
        <w:rPr/>
        <w:t>YÜKSELEN YAPI İNŞ. TAAH. TİC. LTD. ŞTİ.</w:t>
      </w:r>
    </w:p>
    <w:p>
      <w:pPr>
        <w:pStyle w:val="BodyText"/>
        <w:spacing w:line="381" w:lineRule="auto" w:before="160"/>
        <w:ind w:left="118" w:right="3512"/>
      </w:pPr>
      <w:r>
        <w:rPr/>
        <w:t>DOĞAL GAZ SANAYİCİ VE İŞADAMLARI DERNEĞİ GEDİK KAYNAK</w:t>
      </w:r>
    </w:p>
    <w:p>
      <w:pPr>
        <w:pStyle w:val="BodyText"/>
        <w:spacing w:line="379" w:lineRule="auto"/>
        <w:ind w:left="118" w:right="2545"/>
      </w:pPr>
      <w:r>
        <w:rPr/>
        <w:t>MESLEKİ EĞİTİM VE KÜÇÜK SANAYİ DESTEKLEME VAKFI OERLİKON KAYNAK</w:t>
      </w:r>
    </w:p>
    <w:p>
      <w:pPr>
        <w:pStyle w:val="BodyText"/>
        <w:spacing w:line="278" w:lineRule="auto" w:before="1"/>
        <w:ind w:left="118" w:right="472"/>
      </w:pPr>
      <w:r>
        <w:rPr/>
        <w:t>SAKARYA ÜNİVERSİTESİ KAYNAK TEKNOLOJİSİ ARAŞTIRMA, MUAYENE VE UYGULAMA MERKEZİ</w:t>
      </w:r>
    </w:p>
    <w:p>
      <w:pPr>
        <w:pStyle w:val="BodyText"/>
        <w:spacing w:line="379" w:lineRule="auto" w:before="115"/>
        <w:ind w:left="118" w:right="4525"/>
      </w:pPr>
      <w:r>
        <w:rPr/>
        <w:t>BAYINDIRLIK VE İSKAN BAKANLIĞI BORU HATLARI İLE PETROL TAŞIMA A.Ş.</w:t>
      </w:r>
    </w:p>
    <w:p>
      <w:pPr>
        <w:pStyle w:val="BodyText"/>
        <w:spacing w:line="381" w:lineRule="auto" w:before="2"/>
        <w:ind w:left="118" w:right="4025"/>
      </w:pPr>
      <w:r>
        <w:rPr/>
        <w:t>ÇALIŞMA VE SOSYAL GÜVENLİK BAKANLIĞI ÇEVRE VE ORMAN BAKANLIĞI</w:t>
      </w:r>
    </w:p>
    <w:p>
      <w:pPr>
        <w:pStyle w:val="BodyText"/>
        <w:spacing w:line="379" w:lineRule="auto"/>
        <w:ind w:left="118" w:right="3458"/>
      </w:pPr>
      <w:r>
        <w:rPr/>
        <w:t>DEVRİMCİ İŞÇİ SENDİKALARI KONFEDERASYONU ENERJİ PİYASASI DÜZENLEME KURUMU</w:t>
      </w:r>
    </w:p>
    <w:p>
      <w:pPr>
        <w:pStyle w:val="BodyText"/>
        <w:spacing w:line="381" w:lineRule="auto"/>
        <w:ind w:left="118" w:right="4330"/>
      </w:pPr>
      <w:r>
        <w:rPr/>
        <w:t>ENERJİ VE TABİİ KAYNAKLAR BAKANLIĞI HAK-İŞ KONFEDERASYONU</w:t>
      </w:r>
    </w:p>
    <w:p>
      <w:pPr>
        <w:pStyle w:val="BodyText"/>
        <w:spacing w:line="379" w:lineRule="auto"/>
        <w:ind w:left="118" w:right="5419"/>
      </w:pPr>
      <w:r>
        <w:rPr/>
        <w:t>MAKİNE MÜHENDİSLERİ ODASI MİLLİ EĞİTİM BAKANLIĞI SANAYİ VE TİCARET BAKANLIĞI</w:t>
      </w:r>
    </w:p>
    <w:p>
      <w:pPr>
        <w:pStyle w:val="BodyText"/>
        <w:spacing w:before="1"/>
        <w:ind w:left="118"/>
      </w:pPr>
      <w:r>
        <w:rPr/>
        <w:t>TÜRK STANDARDLARI ENSTİTÜSÜ</w:t>
      </w:r>
    </w:p>
    <w:p>
      <w:pPr>
        <w:spacing w:after="0"/>
        <w:sectPr>
          <w:pgSz w:w="11910" w:h="16840"/>
          <w:pgMar w:header="710" w:footer="1081" w:top="1320" w:bottom="1280" w:left="1300" w:right="1300"/>
        </w:sectPr>
      </w:pPr>
    </w:p>
    <w:p>
      <w:pPr>
        <w:pStyle w:val="BodyText"/>
        <w:spacing w:line="379" w:lineRule="auto" w:before="80"/>
        <w:ind w:left="118" w:right="2651"/>
      </w:pPr>
      <w:r>
        <w:rPr/>
        <w:t>TÜRKİYE ESNAF VE SANATKÂRLARI KONFEDERASYONU TÜRKİYE İŞÇİ SENDİKALARI KONFEDERASYONU</w:t>
      </w:r>
    </w:p>
    <w:p>
      <w:pPr>
        <w:pStyle w:val="BodyText"/>
        <w:spacing w:line="381" w:lineRule="auto" w:before="1"/>
        <w:ind w:left="118" w:right="3032"/>
      </w:pPr>
      <w:r>
        <w:rPr/>
        <w:t>TÜRKİYE İŞVEREN SENDİKALARI KONFEDERASYONU TÜRKİYE ODALAR VE BORSALAR BİRLİĞİ</w:t>
      </w:r>
    </w:p>
    <w:p>
      <w:pPr>
        <w:pStyle w:val="BodyText"/>
        <w:spacing w:line="274" w:lineRule="exact"/>
        <w:ind w:left="118"/>
      </w:pPr>
      <w:r>
        <w:rPr/>
        <w:t>YÜKSEK ÖĞRETİM KURULU BAŞKANLIĞI</w:t>
      </w:r>
    </w:p>
    <w:p>
      <w:pPr>
        <w:pStyle w:val="Heading1"/>
        <w:numPr>
          <w:ilvl w:val="0"/>
          <w:numId w:val="6"/>
        </w:numPr>
        <w:tabs>
          <w:tab w:pos="300" w:val="left" w:leader="none"/>
        </w:tabs>
        <w:spacing w:line="240" w:lineRule="auto" w:before="166" w:after="0"/>
        <w:ind w:left="118" w:right="0" w:firstLine="0"/>
        <w:jc w:val="left"/>
      </w:pPr>
      <w:r>
        <w:rPr/>
        <w:t>MYK Sektör Komitesi Üyeleri ve</w:t>
      </w:r>
      <w:r>
        <w:rPr>
          <w:spacing w:val="-3"/>
        </w:rPr>
        <w:t> </w:t>
      </w:r>
      <w:r>
        <w:rPr/>
        <w:t>Uzmanlar</w:t>
      </w:r>
    </w:p>
    <w:p>
      <w:pPr>
        <w:pStyle w:val="BodyText"/>
        <w:spacing w:before="7"/>
        <w:rPr>
          <w:b/>
          <w:sz w:val="20"/>
        </w:rPr>
      </w:pPr>
    </w:p>
    <w:p>
      <w:pPr>
        <w:pStyle w:val="BodyText"/>
        <w:tabs>
          <w:tab w:pos="3659" w:val="left" w:leader="none"/>
        </w:tabs>
        <w:spacing w:line="379" w:lineRule="auto" w:before="1"/>
        <w:ind w:left="118" w:right="1876"/>
      </w:pPr>
      <w:r>
        <w:rPr/>
        <w:t>Prof. Dr. Ali</w:t>
      </w:r>
      <w:r>
        <w:rPr>
          <w:spacing w:val="-5"/>
        </w:rPr>
        <w:t> </w:t>
      </w:r>
      <w:r>
        <w:rPr/>
        <w:t>Ulvi</w:t>
      </w:r>
      <w:r>
        <w:rPr>
          <w:spacing w:val="-1"/>
        </w:rPr>
        <w:t> </w:t>
      </w:r>
      <w:r>
        <w:rPr/>
        <w:t>YILMAZER,</w:t>
        <w:tab/>
        <w:t>Başkan (Yükseköğretim Kurulu) Nurettin</w:t>
      </w:r>
      <w:r>
        <w:rPr>
          <w:spacing w:val="-2"/>
        </w:rPr>
        <w:t> </w:t>
      </w:r>
      <w:r>
        <w:rPr/>
        <w:t>BULUT,</w:t>
        <w:tab/>
        <w:t>Başkan Vekili (Milli Eğitim</w:t>
      </w:r>
      <w:r>
        <w:rPr>
          <w:spacing w:val="-14"/>
        </w:rPr>
        <w:t> </w:t>
      </w:r>
      <w:r>
        <w:rPr/>
        <w:t>Bakanlığı)</w:t>
      </w:r>
    </w:p>
    <w:p>
      <w:pPr>
        <w:pStyle w:val="BodyText"/>
        <w:tabs>
          <w:tab w:pos="3659" w:val="left" w:leader="none"/>
        </w:tabs>
        <w:spacing w:line="379" w:lineRule="auto" w:before="2"/>
        <w:ind w:left="118" w:right="1310"/>
      </w:pPr>
      <w:r>
        <w:rPr/>
        <w:t>Özlem</w:t>
      </w:r>
      <w:r>
        <w:rPr>
          <w:spacing w:val="-4"/>
        </w:rPr>
        <w:t> </w:t>
      </w:r>
      <w:r>
        <w:rPr/>
        <w:t>KARABOĞA,</w:t>
        <w:tab/>
        <w:t>Üye (Çalışma ve Sosyal Güvenlik</w:t>
      </w:r>
      <w:r>
        <w:rPr>
          <w:spacing w:val="-18"/>
        </w:rPr>
        <w:t> </w:t>
      </w:r>
      <w:r>
        <w:rPr/>
        <w:t>Bakanlığı) Feza</w:t>
      </w:r>
      <w:r>
        <w:rPr>
          <w:spacing w:val="-4"/>
        </w:rPr>
        <w:t> </w:t>
      </w:r>
      <w:r>
        <w:rPr/>
        <w:t>HACIŞEVKİ,</w:t>
        <w:tab/>
        <w:t>Üye (Bilim, Sanayi ve Teknoloji</w:t>
      </w:r>
      <w:r>
        <w:rPr>
          <w:spacing w:val="-8"/>
        </w:rPr>
        <w:t> </w:t>
      </w:r>
      <w:r>
        <w:rPr/>
        <w:t>Bakanlığı)</w:t>
      </w:r>
    </w:p>
    <w:p>
      <w:pPr>
        <w:pStyle w:val="BodyText"/>
        <w:tabs>
          <w:tab w:pos="3659" w:val="left" w:leader="none"/>
        </w:tabs>
        <w:spacing w:before="4"/>
        <w:ind w:left="118"/>
      </w:pPr>
      <w:r>
        <w:rPr/>
        <w:t>Murat</w:t>
      </w:r>
      <w:r>
        <w:rPr>
          <w:spacing w:val="-1"/>
        </w:rPr>
        <w:t> </w:t>
      </w:r>
      <w:r>
        <w:rPr/>
        <w:t>BAYRAM,</w:t>
        <w:tab/>
        <w:t>Üye (Çevre ve Şehircilik</w:t>
      </w:r>
      <w:r>
        <w:rPr>
          <w:spacing w:val="-2"/>
        </w:rPr>
        <w:t> </w:t>
      </w:r>
      <w:r>
        <w:rPr/>
        <w:t>Bakanlığı)</w:t>
      </w:r>
    </w:p>
    <w:p>
      <w:pPr>
        <w:pStyle w:val="BodyText"/>
        <w:tabs>
          <w:tab w:pos="3659" w:val="left" w:leader="none"/>
        </w:tabs>
        <w:spacing w:before="161"/>
        <w:ind w:left="118"/>
      </w:pPr>
      <w:r>
        <w:rPr/>
        <w:t>Mustafa</w:t>
      </w:r>
      <w:r>
        <w:rPr>
          <w:spacing w:val="-4"/>
        </w:rPr>
        <w:t> </w:t>
      </w:r>
      <w:r>
        <w:rPr/>
        <w:t>ALIŞ,</w:t>
        <w:tab/>
        <w:t>Üye (Enerji ve Tabii Kaynaklar</w:t>
      </w:r>
      <w:r>
        <w:rPr>
          <w:spacing w:val="-2"/>
        </w:rPr>
        <w:t> </w:t>
      </w:r>
      <w:r>
        <w:rPr/>
        <w:t>Bakanlığı)</w:t>
      </w:r>
    </w:p>
    <w:p>
      <w:pPr>
        <w:pStyle w:val="BodyText"/>
        <w:tabs>
          <w:tab w:pos="3659" w:val="left" w:leader="none"/>
        </w:tabs>
        <w:spacing w:before="160"/>
        <w:ind w:left="118"/>
      </w:pPr>
      <w:r>
        <w:rPr/>
        <w:t>Ramazan</w:t>
      </w:r>
      <w:r>
        <w:rPr>
          <w:spacing w:val="-1"/>
        </w:rPr>
        <w:t> </w:t>
      </w:r>
      <w:r>
        <w:rPr/>
        <w:t>ERGÜN,</w:t>
        <w:tab/>
        <w:t>Üye (Türkiye Odalar ve Borsalar Birliği)</w:t>
      </w:r>
    </w:p>
    <w:p>
      <w:pPr>
        <w:pStyle w:val="BodyText"/>
        <w:tabs>
          <w:tab w:pos="3659" w:val="left" w:leader="none"/>
        </w:tabs>
        <w:spacing w:line="381" w:lineRule="auto" w:before="161"/>
        <w:ind w:left="118" w:right="510"/>
      </w:pPr>
      <w:r>
        <w:rPr/>
        <w:t>Özcan</w:t>
      </w:r>
      <w:r>
        <w:rPr>
          <w:spacing w:val="-4"/>
        </w:rPr>
        <w:t> </w:t>
      </w:r>
      <w:r>
        <w:rPr/>
        <w:t>SARAÇOĞLU,</w:t>
        <w:tab/>
        <w:t>Üye (Türkiye Esnaf ve Sanatkarları Konfederasyonu) Resul</w:t>
      </w:r>
      <w:r>
        <w:rPr>
          <w:spacing w:val="-2"/>
        </w:rPr>
        <w:t> </w:t>
      </w:r>
      <w:r>
        <w:rPr/>
        <w:t>LİMON,</w:t>
        <w:tab/>
        <w:t>Üye (Türkiye İşçi Sendikaları</w:t>
      </w:r>
      <w:r>
        <w:rPr>
          <w:spacing w:val="-1"/>
        </w:rPr>
        <w:t> </w:t>
      </w:r>
      <w:r>
        <w:rPr/>
        <w:t>Konfederasyonu)</w:t>
      </w:r>
    </w:p>
    <w:p>
      <w:pPr>
        <w:pStyle w:val="BodyText"/>
        <w:tabs>
          <w:tab w:pos="3659" w:val="left" w:leader="none"/>
        </w:tabs>
        <w:spacing w:line="274" w:lineRule="exact"/>
        <w:ind w:left="118"/>
      </w:pPr>
      <w:r>
        <w:rPr/>
        <w:t>Şenol</w:t>
      </w:r>
      <w:r>
        <w:rPr>
          <w:spacing w:val="-3"/>
        </w:rPr>
        <w:t> </w:t>
      </w:r>
      <w:r>
        <w:rPr/>
        <w:t>ŞENYÜZ,</w:t>
        <w:tab/>
        <w:t>Üye (Hak İşçi Sendikaları</w:t>
      </w:r>
      <w:r>
        <w:rPr>
          <w:spacing w:val="1"/>
        </w:rPr>
        <w:t> </w:t>
      </w:r>
      <w:r>
        <w:rPr/>
        <w:t>Konfederasyonu)</w:t>
      </w:r>
    </w:p>
    <w:p>
      <w:pPr>
        <w:pStyle w:val="BodyText"/>
        <w:tabs>
          <w:tab w:pos="3659" w:val="left" w:leader="none"/>
        </w:tabs>
        <w:spacing w:before="161"/>
        <w:ind w:left="118"/>
      </w:pPr>
      <w:r>
        <w:rPr/>
        <w:t>Uğur</w:t>
      </w:r>
      <w:r>
        <w:rPr>
          <w:spacing w:val="-3"/>
        </w:rPr>
        <w:t> </w:t>
      </w:r>
      <w:r>
        <w:rPr/>
        <w:t>YÜKSEL,</w:t>
        <w:tab/>
        <w:t>Üye (Türkiye İşveren Sendikaları Konfederasyonu)</w:t>
      </w:r>
    </w:p>
    <w:p>
      <w:pPr>
        <w:pStyle w:val="BodyText"/>
        <w:tabs>
          <w:tab w:pos="3659" w:val="left" w:leader="none"/>
        </w:tabs>
        <w:spacing w:before="161"/>
        <w:ind w:left="118"/>
      </w:pPr>
      <w:r>
        <w:rPr/>
        <w:t>Hacı</w:t>
      </w:r>
      <w:r>
        <w:rPr>
          <w:spacing w:val="-3"/>
        </w:rPr>
        <w:t> </w:t>
      </w:r>
      <w:r>
        <w:rPr/>
        <w:t>Ali</w:t>
      </w:r>
      <w:r>
        <w:rPr>
          <w:spacing w:val="-2"/>
        </w:rPr>
        <w:t> </w:t>
      </w:r>
      <w:r>
        <w:rPr/>
        <w:t>EROĞLU,</w:t>
        <w:tab/>
        <w:t>Üye (Mesleki Yeterlilik Kurumu)</w:t>
      </w:r>
    </w:p>
    <w:p>
      <w:pPr>
        <w:pStyle w:val="BodyText"/>
        <w:rPr>
          <w:sz w:val="26"/>
        </w:rPr>
      </w:pPr>
    </w:p>
    <w:p>
      <w:pPr>
        <w:pStyle w:val="BodyText"/>
        <w:spacing w:before="2"/>
        <w:rPr>
          <w:sz w:val="26"/>
        </w:rPr>
      </w:pPr>
    </w:p>
    <w:p>
      <w:pPr>
        <w:pStyle w:val="BodyText"/>
        <w:tabs>
          <w:tab w:pos="3659" w:val="left" w:leader="none"/>
        </w:tabs>
        <w:spacing w:line="379" w:lineRule="auto"/>
        <w:ind w:left="118" w:right="239"/>
      </w:pPr>
      <w:r>
        <w:rPr/>
        <w:t>Firuzan</w:t>
      </w:r>
      <w:r>
        <w:rPr>
          <w:spacing w:val="-3"/>
        </w:rPr>
        <w:t> </w:t>
      </w:r>
      <w:r>
        <w:rPr/>
        <w:t>SİLAHŞÖR,</w:t>
        <w:tab/>
        <w:t>Kurum Başkan Yardımcısı (Mesleki Yeterlilik Kurumu) Korel</w:t>
      </w:r>
      <w:r>
        <w:rPr>
          <w:spacing w:val="-3"/>
        </w:rPr>
        <w:t> </w:t>
      </w:r>
      <w:r>
        <w:rPr/>
        <w:t>ÜNSAL,</w:t>
        <w:tab/>
        <w:t>Sektör Sorumlusu (Mesleki Yeterlilik</w:t>
      </w:r>
      <w:r>
        <w:rPr>
          <w:spacing w:val="-5"/>
        </w:rPr>
        <w:t> </w:t>
      </w:r>
      <w:r>
        <w:rPr/>
        <w:t>Kurumu)</w:t>
      </w:r>
    </w:p>
    <w:p>
      <w:pPr>
        <w:pStyle w:val="BodyText"/>
        <w:tabs>
          <w:tab w:pos="3659" w:val="left" w:leader="none"/>
        </w:tabs>
        <w:spacing w:before="2"/>
        <w:ind w:left="118"/>
      </w:pPr>
      <w:r>
        <w:rPr/>
        <w:t>Fatma</w:t>
      </w:r>
      <w:r>
        <w:rPr>
          <w:spacing w:val="-4"/>
        </w:rPr>
        <w:t> </w:t>
      </w:r>
      <w:r>
        <w:rPr/>
        <w:t>GÖKMEN,</w:t>
        <w:tab/>
        <w:t>Sektör Komitesi Temsilcisi (Aile ve Sosyal</w:t>
      </w:r>
      <w:r>
        <w:rPr>
          <w:spacing w:val="-7"/>
        </w:rPr>
        <w:t> </w:t>
      </w:r>
      <w:r>
        <w:rPr/>
        <w:t>Politikalar</w:t>
      </w:r>
    </w:p>
    <w:p>
      <w:pPr>
        <w:pStyle w:val="BodyText"/>
        <w:spacing w:before="41"/>
        <w:ind w:left="3659"/>
      </w:pPr>
      <w:r>
        <w:rPr/>
        <w:t>Bakanlığı Engelli ve Yaşlı Hizmetleri Genel Müdürlüğü)</w:t>
      </w:r>
    </w:p>
    <w:p>
      <w:pPr>
        <w:pStyle w:val="Heading1"/>
        <w:numPr>
          <w:ilvl w:val="0"/>
          <w:numId w:val="6"/>
        </w:numPr>
        <w:tabs>
          <w:tab w:pos="545" w:val="left" w:leader="none"/>
          <w:tab w:pos="547" w:val="left" w:leader="none"/>
        </w:tabs>
        <w:spacing w:line="240" w:lineRule="auto" w:before="168" w:after="0"/>
        <w:ind w:left="546" w:right="0" w:hanging="428"/>
        <w:jc w:val="left"/>
      </w:pPr>
      <w:r>
        <w:rPr/>
        <w:t>MYK Yönetim</w:t>
      </w:r>
      <w:r>
        <w:rPr>
          <w:spacing w:val="-3"/>
        </w:rPr>
        <w:t> </w:t>
      </w:r>
      <w:r>
        <w:rPr/>
        <w:t>Kurulu</w:t>
      </w:r>
    </w:p>
    <w:p>
      <w:pPr>
        <w:pStyle w:val="BodyText"/>
        <w:tabs>
          <w:tab w:pos="2951" w:val="left" w:leader="none"/>
        </w:tabs>
        <w:spacing w:line="379" w:lineRule="auto" w:before="156"/>
        <w:ind w:left="118" w:right="647"/>
      </w:pPr>
      <w:r>
        <w:rPr/>
        <w:t>Bayram</w:t>
      </w:r>
      <w:r>
        <w:rPr>
          <w:spacing w:val="-3"/>
        </w:rPr>
        <w:t> </w:t>
      </w:r>
      <w:r>
        <w:rPr/>
        <w:t>AKBAŞ,</w:t>
        <w:tab/>
        <w:t>Başkan (Çalışma ve Sosyal Güvenlik Bakanlığı Temsilcisi) Doç. Dr. Ömer AÇIKGÖZ, Başkan Vekili (Milli Eğitim Bakanlığı</w:t>
      </w:r>
      <w:r>
        <w:rPr>
          <w:spacing w:val="4"/>
        </w:rPr>
        <w:t> </w:t>
      </w:r>
      <w:r>
        <w:rPr/>
        <w:t>Temsilcisi)</w:t>
      </w:r>
    </w:p>
    <w:p>
      <w:pPr>
        <w:pStyle w:val="BodyText"/>
        <w:tabs>
          <w:tab w:pos="2951" w:val="left" w:leader="none"/>
        </w:tabs>
        <w:spacing w:line="381" w:lineRule="auto" w:before="2"/>
        <w:ind w:left="118" w:right="1369"/>
      </w:pPr>
      <w:r>
        <w:rPr/>
        <w:t>Prof. Dr.</w:t>
      </w:r>
      <w:r>
        <w:rPr>
          <w:spacing w:val="-4"/>
        </w:rPr>
        <w:t> </w:t>
      </w:r>
      <w:r>
        <w:rPr/>
        <w:t>Mahmut</w:t>
      </w:r>
      <w:r>
        <w:rPr>
          <w:spacing w:val="-2"/>
        </w:rPr>
        <w:t> </w:t>
      </w:r>
      <w:r>
        <w:rPr/>
        <w:t>ÖZER,</w:t>
        <w:tab/>
        <w:t>Üye (Yükseköğretim Kurulu Başkanlığı Temsilcisi) Bendevi</w:t>
      </w:r>
      <w:r>
        <w:rPr>
          <w:spacing w:val="-3"/>
        </w:rPr>
        <w:t> </w:t>
      </w:r>
      <w:r>
        <w:rPr/>
        <w:t>PALANDÖKEN,</w:t>
        <w:tab/>
        <w:t>Üye (Meslek Kuruluşları</w:t>
      </w:r>
      <w:r>
        <w:rPr>
          <w:spacing w:val="1"/>
        </w:rPr>
        <w:t> </w:t>
      </w:r>
      <w:r>
        <w:rPr/>
        <w:t>Temsilcisi)</w:t>
      </w:r>
    </w:p>
    <w:p>
      <w:pPr>
        <w:pStyle w:val="BodyText"/>
        <w:tabs>
          <w:tab w:pos="2951" w:val="left" w:leader="none"/>
        </w:tabs>
        <w:spacing w:line="379" w:lineRule="auto"/>
        <w:ind w:left="118" w:right="1164"/>
      </w:pPr>
      <w:r>
        <w:rPr/>
        <w:t>Dr.</w:t>
      </w:r>
      <w:r>
        <w:rPr>
          <w:spacing w:val="-2"/>
        </w:rPr>
        <w:t> </w:t>
      </w:r>
      <w:r>
        <w:rPr/>
        <w:t>Osman</w:t>
      </w:r>
      <w:r>
        <w:rPr>
          <w:spacing w:val="-1"/>
        </w:rPr>
        <w:t> </w:t>
      </w:r>
      <w:r>
        <w:rPr/>
        <w:t>YILDIZ,</w:t>
        <w:tab/>
        <w:t>Üye (İşçi Sendikaları Konfederasyonları Temsilcisi) Mustafa</w:t>
      </w:r>
      <w:r>
        <w:rPr>
          <w:spacing w:val="-5"/>
        </w:rPr>
        <w:t> </w:t>
      </w:r>
      <w:r>
        <w:rPr/>
        <w:t>DEMİR,</w:t>
        <w:tab/>
        <w:t>Üye (İşveren Sendikaları Konfederasyonu</w:t>
      </w:r>
      <w:r>
        <w:rPr>
          <w:spacing w:val="-9"/>
        </w:rPr>
        <w:t> </w:t>
      </w:r>
      <w:r>
        <w:rPr/>
        <w:t>Temsilcisi)</w:t>
      </w:r>
    </w:p>
    <w:sectPr>
      <w:pgSz w:w="11910" w:h="16840"/>
      <w:pgMar w:header="710" w:footer="1081" w:top="1320" w:bottom="1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9.503998pt;margin-top:773.855957pt;width:456.45pt;height:4.5pt;mso-position-horizontal-relative:page;mso-position-vertical-relative:page;z-index:-68080" coordorigin="1390,15477" coordsize="9129,90">
          <v:line style="position:absolute" from="1390,15507" to="10519,15507" stroked="true" strokeweight="3.024pt" strokecolor="#612322">
            <v:stroke dashstyle="solid"/>
          </v:line>
          <v:line style="position:absolute" from="1390,15559" to="10519,15559" stroked="true" strokeweight=".71997pt" strokecolor="#612322">
            <v:stroke dashstyle="solid"/>
          </v:line>
          <w10:wrap type="none"/>
        </v:group>
      </w:pict>
    </w:r>
    <w:r>
      <w:rPr/>
      <w:pict>
        <v:shapetype id="_x0000_t202" o:spt="202" coordsize="21600,21600" path="m,l,21600r21600,l21600,xe">
          <v:stroke joinstyle="miter"/>
          <v:path gradientshapeok="t" o:connecttype="rect"/>
        </v:shapetype>
        <v:shape style="position:absolute;margin-left:69.944pt;margin-top:778.506653pt;width:174.85pt;height:15.3pt;mso-position-horizontal-relative:page;mso-position-vertical-relative:page;z-index:-68056" type="#_x0000_t202" filled="false" stroked="false">
          <v:textbox inset="0,0,0,0">
            <w:txbxContent>
              <w:p>
                <w:pPr>
                  <w:pStyle w:val="BodyText"/>
                  <w:spacing w:before="10"/>
                  <w:ind w:left="20"/>
                </w:pPr>
                <w:r>
                  <w:rPr/>
                  <w:t>© Mesleki Yeterlilik Kurumu, 2015</w:t>
                </w:r>
              </w:p>
            </w:txbxContent>
          </v:textbox>
          <w10:wrap type="none"/>
        </v:shape>
      </w:pict>
    </w:r>
    <w:r>
      <w:rPr/>
      <w:pict>
        <v:shape style="position:absolute;margin-left:487.26001pt;margin-top:778.506653pt;width:39.25pt;height:15.3pt;mso-position-horizontal-relative:page;mso-position-vertical-relative:page;z-index:-68032"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9.480003pt;margin-top:527.255981pt;width:703.1pt;height:4.45pt;mso-position-horizontal-relative:page;mso-position-vertical-relative:page;z-index:-67912" coordorigin="1390,10545" coordsize="14062,89">
          <v:line style="position:absolute" from="1390,10575" to="15451,10575" stroked="true" strokeweight="3pt" strokecolor="#612322">
            <v:stroke dashstyle="solid"/>
          </v:line>
          <v:line style="position:absolute" from="1390,10627" to="15451,10627" stroked="true" strokeweight=".71997pt" strokecolor="#612322">
            <v:stroke dashstyle="solid"/>
          </v:line>
          <w10:wrap type="none"/>
        </v:group>
      </w:pict>
    </w:r>
    <w:r>
      <w:rPr/>
      <w:pict>
        <v:shape style="position:absolute;margin-left:69.919998pt;margin-top:531.906677pt;width:174.75pt;height:15.3pt;mso-position-horizontal-relative:page;mso-position-vertical-relative:page;z-index:-67888" type="#_x0000_t202" filled="false" stroked="false">
          <v:textbox inset="0,0,0,0">
            <w:txbxContent>
              <w:p>
                <w:pPr>
                  <w:pStyle w:val="BodyText"/>
                  <w:spacing w:before="10"/>
                  <w:ind w:left="20"/>
                </w:pPr>
                <w:r>
                  <w:rPr/>
                  <w:t>© Mesleki Yeterlilik Kurumu, </w:t>
                </w:r>
                <w:r>
                  <w:rPr/>
                  <w:fldChar w:fldCharType="begin"/>
                </w:r>
                <w:r>
                  <w:rPr/>
                  <w:instrText> PAGE </w:instrText>
                </w:r>
                <w:r>
                  <w:rPr/>
                  <w:fldChar w:fldCharType="separate"/>
                </w:r>
                <w:r>
                  <w:rPr/>
                  <w:t>200</w:t>
                </w:r>
                <w:r>
                  <w:rPr/>
                  <w:fldChar w:fldCharType="end"/>
                </w:r>
                <w:r>
                  <w:rPr/>
                  <w:t>9</w:t>
                </w:r>
              </w:p>
            </w:txbxContent>
          </v:textbox>
          <w10:wrap type="none"/>
        </v:shape>
      </w:pict>
    </w:r>
    <w:r>
      <w:rPr/>
      <w:pict>
        <v:shape style="position:absolute;margin-left:725.219971pt;margin-top:531.906677pt;width:44.25pt;height:15.3pt;mso-position-horizontal-relative:page;mso-position-vertical-relative:page;z-index:-67864" type="#_x0000_t202" filled="false" stroked="false">
          <v:textbox inset="0,0,0,0">
            <w:txbxContent>
              <w:p>
                <w:pPr>
                  <w:pStyle w:val="BodyText"/>
                  <w:spacing w:before="10"/>
                  <w:ind w:left="20"/>
                </w:pPr>
                <w:r>
                  <w:rPr/>
                  <w:t>Sayfa 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9.480003pt;margin-top:527.255981pt;width:703.1pt;height:4.45pt;mso-position-horizontal-relative:page;mso-position-vertical-relative:page;z-index:-67840" coordorigin="1390,10545" coordsize="14062,89">
          <v:line style="position:absolute" from="1390,10575" to="15451,10575" stroked="true" strokeweight="3pt" strokecolor="#612322">
            <v:stroke dashstyle="solid"/>
          </v:line>
          <v:line style="position:absolute" from="1390,10627" to="15451,10627" stroked="true" strokeweight=".71997pt" strokecolor="#612322">
            <v:stroke dashstyle="solid"/>
          </v:line>
          <w10:wrap type="none"/>
        </v:group>
      </w:pict>
    </w:r>
    <w:r>
      <w:rPr/>
      <w:pict>
        <v:shape style="position:absolute;margin-left:69.919998pt;margin-top:531.906677pt;width:174.85pt;height:15.3pt;mso-position-horizontal-relative:page;mso-position-vertical-relative:page;z-index:-67816" type="#_x0000_t202" filled="false" stroked="false">
          <v:textbox inset="0,0,0,0">
            <w:txbxContent>
              <w:p>
                <w:pPr>
                  <w:pStyle w:val="BodyText"/>
                  <w:spacing w:before="10"/>
                  <w:ind w:left="20"/>
                </w:pPr>
                <w:r>
                  <w:rPr/>
                  <w:t>© Mesleki Yeterlilik Kurumu, </w:t>
                </w:r>
                <w:r>
                  <w:rPr/>
                  <w:fldChar w:fldCharType="begin"/>
                </w:r>
                <w:r>
                  <w:rPr/>
                  <w:instrText> PAGE </w:instrText>
                </w:r>
                <w:r>
                  <w:rPr/>
                  <w:fldChar w:fldCharType="separate"/>
                </w:r>
                <w:r>
                  <w:rPr/>
                  <w:t>201</w:t>
                </w:r>
                <w:r>
                  <w:rPr/>
                  <w:fldChar w:fldCharType="end"/>
                </w:r>
                <w:r>
                  <w:rPr/>
                  <w:t>5</w:t>
                </w:r>
              </w:p>
            </w:txbxContent>
          </v:textbox>
          <w10:wrap type="none"/>
        </v:shape>
      </w:pict>
    </w:r>
    <w:r>
      <w:rPr/>
      <w:pict>
        <v:shape style="position:absolute;margin-left:725.219971pt;margin-top:531.906677pt;width:44.25pt;height:15.3pt;mso-position-horizontal-relative:page;mso-position-vertical-relative:page;z-index:-67792" type="#_x0000_t202" filled="false" stroked="false">
          <v:textbox inset="0,0,0,0">
            <w:txbxContent>
              <w:p>
                <w:pPr>
                  <w:pStyle w:val="BodyText"/>
                  <w:spacing w:before="10"/>
                  <w:ind w:left="20"/>
                </w:pPr>
                <w:r>
                  <w:rPr/>
                  <w:t>Sayfa 11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9.480003pt;margin-top:527.255981pt;width:703.1pt;height:4.45pt;mso-position-horizontal-relative:page;mso-position-vertical-relative:page;z-index:-67768" coordorigin="1390,10545" coordsize="14062,89">
          <v:line style="position:absolute" from="1390,10575" to="15451,10575" stroked="true" strokeweight="3pt" strokecolor="#612322">
            <v:stroke dashstyle="solid"/>
          </v:line>
          <v:line style="position:absolute" from="1390,10627" to="15451,10627" stroked="true" strokeweight=".71997pt" strokecolor="#612322">
            <v:stroke dashstyle="solid"/>
          </v:line>
          <w10:wrap type="none"/>
        </v:group>
      </w:pict>
    </w:r>
    <w:r>
      <w:rPr/>
      <w:pict>
        <v:shape style="position:absolute;margin-left:69.919998pt;margin-top:531.906677pt;width:174.85pt;height:15.3pt;mso-position-horizontal-relative:page;mso-position-vertical-relative:page;z-index:-67744" type="#_x0000_t202" filled="false" stroked="false">
          <v:textbox inset="0,0,0,0">
            <w:txbxContent>
              <w:p>
                <w:pPr>
                  <w:pStyle w:val="BodyText"/>
                  <w:spacing w:before="10"/>
                  <w:ind w:left="20"/>
                </w:pPr>
                <w:r>
                  <w:rPr/>
                  <w:t>© Mesleki Yeterlilik Kurumu, 2015</w:t>
                </w:r>
              </w:p>
            </w:txbxContent>
          </v:textbox>
          <w10:wrap type="none"/>
        </v:shape>
      </w:pict>
    </w:r>
    <w:r>
      <w:rPr/>
      <w:pict>
        <v:shape style="position:absolute;margin-left:725.219971pt;margin-top:531.906677pt;width:45.25pt;height:15.3pt;mso-position-horizontal-relative:page;mso-position-vertical-relative:page;z-index:-67720"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12</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9.503998pt;margin-top:773.855957pt;width:456.45pt;height:4.5pt;mso-position-horizontal-relative:page;mso-position-vertical-relative:page;z-index:-67648" coordorigin="1390,15477" coordsize="9129,90">
          <v:line style="position:absolute" from="1390,15507" to="10519,15507" stroked="true" strokeweight="3.024pt" strokecolor="#612322">
            <v:stroke dashstyle="solid"/>
          </v:line>
          <v:line style="position:absolute" from="1390,15559" to="10519,15559" stroked="true" strokeweight=".71997pt" strokecolor="#612322">
            <v:stroke dashstyle="solid"/>
          </v:line>
          <w10:wrap type="none"/>
        </v:group>
      </w:pict>
    </w:r>
    <w:r>
      <w:rPr/>
      <w:pict>
        <v:shape style="position:absolute;margin-left:69.944pt;margin-top:778.506653pt;width:174.85pt;height:15.3pt;mso-position-horizontal-relative:page;mso-position-vertical-relative:page;z-index:-67624" type="#_x0000_t202" filled="false" stroked="false">
          <v:textbox inset="0,0,0,0">
            <w:txbxContent>
              <w:p>
                <w:pPr>
                  <w:pStyle w:val="BodyText"/>
                  <w:spacing w:before="10"/>
                  <w:ind w:left="20"/>
                </w:pPr>
                <w:r>
                  <w:rPr/>
                  <w:t>© Mesleki Yeterlilik Kurumu, 2015</w:t>
                </w:r>
              </w:p>
            </w:txbxContent>
          </v:textbox>
          <w10:wrap type="none"/>
        </v:shape>
      </w:pict>
    </w:r>
    <w:r>
      <w:rPr/>
      <w:pict>
        <v:shape style="position:absolute;margin-left:481.26001pt;margin-top:778.506653pt;width:45.25pt;height:15.3pt;mso-position-horizontal-relative:page;mso-position-vertical-relative:page;z-index:-67600"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20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44pt;margin-top:34.522091pt;width:201.3pt;height:26.95pt;mso-position-horizontal-relative:page;mso-position-vertical-relative:page;z-index:-68008" type="#_x0000_t202" filled="false" stroked="false">
          <v:textbox inset="0,0,0,0">
            <w:txbxContent>
              <w:p>
                <w:pPr>
                  <w:spacing w:before="11"/>
                  <w:ind w:left="20" w:right="2" w:firstLine="0"/>
                  <w:jc w:val="left"/>
                  <w:rPr>
                    <w:sz w:val="22"/>
                  </w:rPr>
                </w:pPr>
                <w:r>
                  <w:rPr>
                    <w:sz w:val="22"/>
                  </w:rPr>
                  <w:t>Doğal Gaz Çelik Boru Kaynakçısı (Seviye 3) Ulusal Meslek Standardı</w:t>
                </w:r>
              </w:p>
            </w:txbxContent>
          </v:textbox>
          <w10:wrap type="none"/>
        </v:shape>
      </w:pict>
    </w:r>
    <w:r>
      <w:rPr/>
      <w:pict>
        <v:shape style="position:absolute;margin-left:364.470001pt;margin-top:34.522091pt;width:175.45pt;height:26.95pt;mso-position-horizontal-relative:page;mso-position-vertical-relative:page;z-index:-67984" type="#_x0000_t202" filled="false" stroked="false">
          <v:textbox inset="0,0,0,0">
            <w:txbxContent>
              <w:p>
                <w:pPr>
                  <w:spacing w:before="11"/>
                  <w:ind w:left="96" w:right="0" w:firstLine="0"/>
                  <w:jc w:val="left"/>
                  <w:rPr>
                    <w:sz w:val="22"/>
                  </w:rPr>
                </w:pPr>
                <w:r>
                  <w:rPr>
                    <w:sz w:val="22"/>
                  </w:rPr>
                  <w:t>09UMS0001-3 / 04.02.2015 / 01</w:t>
                </w:r>
              </w:p>
              <w:p>
                <w:pPr>
                  <w:spacing w:before="1"/>
                  <w:ind w:left="20" w:right="0" w:firstLine="0"/>
                  <w:jc w:val="left"/>
                  <w:rPr>
                    <w:sz w:val="22"/>
                  </w:rPr>
                </w:pPr>
                <w:r>
                  <w:rPr>
                    <w:sz w:val="22"/>
                  </w:rPr>
                  <w:t>Referans Kodu / Onay Tarihi / Rev. No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34.522118pt;width:201.3pt;height:26.95pt;mso-position-horizontal-relative:page;mso-position-vertical-relative:page;z-index:-67960" type="#_x0000_t202" filled="false" stroked="false">
          <v:textbox inset="0,0,0,0">
            <w:txbxContent>
              <w:p>
                <w:pPr>
                  <w:spacing w:before="11"/>
                  <w:ind w:left="20" w:right="2" w:firstLine="0"/>
                  <w:jc w:val="left"/>
                  <w:rPr>
                    <w:sz w:val="22"/>
                  </w:rPr>
                </w:pPr>
                <w:r>
                  <w:rPr>
                    <w:sz w:val="22"/>
                  </w:rPr>
                  <w:t>Doğal Gaz Çelik Boru Kaynakçısı (Seviye 3) Ulusal Meslek Standardı</w:t>
                </w:r>
              </w:p>
            </w:txbxContent>
          </v:textbox>
          <w10:wrap type="none"/>
        </v:shape>
      </w:pict>
    </w:r>
    <w:r>
      <w:rPr/>
      <w:pict>
        <v:shape style="position:absolute;margin-left:565.590027pt;margin-top:34.522118pt;width:175.45pt;height:26.95pt;mso-position-horizontal-relative:page;mso-position-vertical-relative:page;z-index:-67936" type="#_x0000_t202" filled="false" stroked="false">
          <v:textbox inset="0,0,0,0">
            <w:txbxContent>
              <w:p>
                <w:pPr>
                  <w:spacing w:before="11"/>
                  <w:ind w:left="20" w:right="0" w:firstLine="0"/>
                  <w:jc w:val="left"/>
                  <w:rPr>
                    <w:sz w:val="22"/>
                  </w:rPr>
                </w:pPr>
                <w:r>
                  <w:rPr>
                    <w:sz w:val="22"/>
                  </w:rPr>
                  <w:t>09UMS0001-3 / 04.02.2015 / 01</w:t>
                </w:r>
              </w:p>
              <w:p>
                <w:pPr>
                  <w:spacing w:before="1"/>
                  <w:ind w:left="20" w:right="0" w:firstLine="0"/>
                  <w:jc w:val="left"/>
                  <w:rPr>
                    <w:sz w:val="22"/>
                  </w:rPr>
                </w:pPr>
                <w:r>
                  <w:rPr>
                    <w:sz w:val="22"/>
                  </w:rPr>
                  <w:t>Referans Kodu / Onay Tarihi / Rev. No</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44pt;margin-top:34.522091pt;width:201.3pt;height:26.95pt;mso-position-horizontal-relative:page;mso-position-vertical-relative:page;z-index:-67696" type="#_x0000_t202" filled="false" stroked="false">
          <v:textbox inset="0,0,0,0">
            <w:txbxContent>
              <w:p>
                <w:pPr>
                  <w:spacing w:before="11"/>
                  <w:ind w:left="20" w:right="2" w:firstLine="0"/>
                  <w:jc w:val="left"/>
                  <w:rPr>
                    <w:sz w:val="22"/>
                  </w:rPr>
                </w:pPr>
                <w:r>
                  <w:rPr>
                    <w:sz w:val="22"/>
                  </w:rPr>
                  <w:t>Doğal Gaz Çelik Boru Kaynakçısı (Seviye 3) Ulusal Meslek Standardı</w:t>
                </w:r>
              </w:p>
            </w:txbxContent>
          </v:textbox>
          <w10:wrap type="none"/>
        </v:shape>
      </w:pict>
    </w:r>
    <w:r>
      <w:rPr/>
      <w:pict>
        <v:shape style="position:absolute;margin-left:364.470001pt;margin-top:34.522091pt;width:175.45pt;height:26.95pt;mso-position-horizontal-relative:page;mso-position-vertical-relative:page;z-index:-67672" type="#_x0000_t202" filled="false" stroked="false">
          <v:textbox inset="0,0,0,0">
            <w:txbxContent>
              <w:p>
                <w:pPr>
                  <w:spacing w:before="11"/>
                  <w:ind w:left="96" w:right="0" w:firstLine="0"/>
                  <w:jc w:val="left"/>
                  <w:rPr>
                    <w:sz w:val="22"/>
                  </w:rPr>
                </w:pPr>
                <w:r>
                  <w:rPr>
                    <w:sz w:val="22"/>
                  </w:rPr>
                  <w:t>09UMS0001-3 / 04.02.2015 / 01</w:t>
                </w:r>
              </w:p>
              <w:p>
                <w:pPr>
                  <w:spacing w:before="1"/>
                  <w:ind w:left="20" w:right="0" w:firstLine="0"/>
                  <w:jc w:val="left"/>
                  <w:rPr>
                    <w:sz w:val="22"/>
                  </w:rPr>
                </w:pPr>
                <w:r>
                  <w:rPr>
                    <w:sz w:val="22"/>
                  </w:rPr>
                  <w:t>Referans Kodu / Onay Tarihi / Rev. No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
      <w:numFmt w:val="decimal"/>
      <w:lvlText w:val="%1."/>
      <w:lvlJc w:val="left"/>
      <w:pPr>
        <w:ind w:left="118" w:hanging="181"/>
        <w:jc w:val="left"/>
      </w:pPr>
      <w:rPr>
        <w:rFonts w:hint="default" w:ascii="Times New Roman" w:hAnsi="Times New Roman" w:eastAsia="Times New Roman" w:cs="Times New Roman"/>
        <w:b/>
        <w:bCs/>
        <w:spacing w:val="-4"/>
        <w:w w:val="99"/>
        <w:sz w:val="22"/>
        <w:szCs w:val="22"/>
        <w:lang w:val="tr-TR" w:eastAsia="tr-TR" w:bidi="tr-TR"/>
      </w:rPr>
    </w:lvl>
    <w:lvl w:ilvl="1">
      <w:start w:val="0"/>
      <w:numFmt w:val="bullet"/>
      <w:lvlText w:val="•"/>
      <w:lvlJc w:val="left"/>
      <w:pPr>
        <w:ind w:left="1038" w:hanging="181"/>
      </w:pPr>
      <w:rPr>
        <w:rFonts w:hint="default"/>
        <w:lang w:val="tr-TR" w:eastAsia="tr-TR" w:bidi="tr-TR"/>
      </w:rPr>
    </w:lvl>
    <w:lvl w:ilvl="2">
      <w:start w:val="0"/>
      <w:numFmt w:val="bullet"/>
      <w:lvlText w:val="•"/>
      <w:lvlJc w:val="left"/>
      <w:pPr>
        <w:ind w:left="1957" w:hanging="181"/>
      </w:pPr>
      <w:rPr>
        <w:rFonts w:hint="default"/>
        <w:lang w:val="tr-TR" w:eastAsia="tr-TR" w:bidi="tr-TR"/>
      </w:rPr>
    </w:lvl>
    <w:lvl w:ilvl="3">
      <w:start w:val="0"/>
      <w:numFmt w:val="bullet"/>
      <w:lvlText w:val="•"/>
      <w:lvlJc w:val="left"/>
      <w:pPr>
        <w:ind w:left="2875" w:hanging="181"/>
      </w:pPr>
      <w:rPr>
        <w:rFonts w:hint="default"/>
        <w:lang w:val="tr-TR" w:eastAsia="tr-TR" w:bidi="tr-TR"/>
      </w:rPr>
    </w:lvl>
    <w:lvl w:ilvl="4">
      <w:start w:val="0"/>
      <w:numFmt w:val="bullet"/>
      <w:lvlText w:val="•"/>
      <w:lvlJc w:val="left"/>
      <w:pPr>
        <w:ind w:left="3794" w:hanging="181"/>
      </w:pPr>
      <w:rPr>
        <w:rFonts w:hint="default"/>
        <w:lang w:val="tr-TR" w:eastAsia="tr-TR" w:bidi="tr-TR"/>
      </w:rPr>
    </w:lvl>
    <w:lvl w:ilvl="5">
      <w:start w:val="0"/>
      <w:numFmt w:val="bullet"/>
      <w:lvlText w:val="•"/>
      <w:lvlJc w:val="left"/>
      <w:pPr>
        <w:ind w:left="4713" w:hanging="181"/>
      </w:pPr>
      <w:rPr>
        <w:rFonts w:hint="default"/>
        <w:lang w:val="tr-TR" w:eastAsia="tr-TR" w:bidi="tr-TR"/>
      </w:rPr>
    </w:lvl>
    <w:lvl w:ilvl="6">
      <w:start w:val="0"/>
      <w:numFmt w:val="bullet"/>
      <w:lvlText w:val="•"/>
      <w:lvlJc w:val="left"/>
      <w:pPr>
        <w:ind w:left="5631" w:hanging="181"/>
      </w:pPr>
      <w:rPr>
        <w:rFonts w:hint="default"/>
        <w:lang w:val="tr-TR" w:eastAsia="tr-TR" w:bidi="tr-TR"/>
      </w:rPr>
    </w:lvl>
    <w:lvl w:ilvl="7">
      <w:start w:val="0"/>
      <w:numFmt w:val="bullet"/>
      <w:lvlText w:val="•"/>
      <w:lvlJc w:val="left"/>
      <w:pPr>
        <w:ind w:left="6550" w:hanging="181"/>
      </w:pPr>
      <w:rPr>
        <w:rFonts w:hint="default"/>
        <w:lang w:val="tr-TR" w:eastAsia="tr-TR" w:bidi="tr-TR"/>
      </w:rPr>
    </w:lvl>
    <w:lvl w:ilvl="8">
      <w:start w:val="0"/>
      <w:numFmt w:val="bullet"/>
      <w:lvlText w:val="•"/>
      <w:lvlJc w:val="left"/>
      <w:pPr>
        <w:ind w:left="7469" w:hanging="181"/>
      </w:pPr>
      <w:rPr>
        <w:rFonts w:hint="default"/>
        <w:lang w:val="tr-TR" w:eastAsia="tr-TR" w:bidi="tr-TR"/>
      </w:rPr>
    </w:lvl>
  </w:abstractNum>
  <w:abstractNum w:abstractNumId="4">
    <w:multiLevelType w:val="hybridMultilevel"/>
    <w:lvl w:ilvl="0">
      <w:start w:val="1"/>
      <w:numFmt w:val="decimal"/>
      <w:lvlText w:val="%1."/>
      <w:lvlJc w:val="left"/>
      <w:pPr>
        <w:ind w:left="478" w:hanging="360"/>
        <w:jc w:val="left"/>
      </w:pPr>
      <w:rPr>
        <w:rFonts w:hint="default" w:ascii="Times New Roman" w:hAnsi="Times New Roman" w:eastAsia="Times New Roman" w:cs="Times New Roman"/>
        <w:spacing w:val="-3"/>
        <w:w w:val="100"/>
        <w:sz w:val="24"/>
        <w:szCs w:val="24"/>
        <w:lang w:val="tr-TR" w:eastAsia="tr-TR" w:bidi="tr-TR"/>
      </w:rPr>
    </w:lvl>
    <w:lvl w:ilvl="1">
      <w:start w:val="0"/>
      <w:numFmt w:val="bullet"/>
      <w:lvlText w:val="•"/>
      <w:lvlJc w:val="left"/>
      <w:pPr>
        <w:ind w:left="1362" w:hanging="360"/>
      </w:pPr>
      <w:rPr>
        <w:rFonts w:hint="default"/>
        <w:lang w:val="tr-TR" w:eastAsia="tr-TR" w:bidi="tr-TR"/>
      </w:rPr>
    </w:lvl>
    <w:lvl w:ilvl="2">
      <w:start w:val="0"/>
      <w:numFmt w:val="bullet"/>
      <w:lvlText w:val="•"/>
      <w:lvlJc w:val="left"/>
      <w:pPr>
        <w:ind w:left="2245" w:hanging="360"/>
      </w:pPr>
      <w:rPr>
        <w:rFonts w:hint="default"/>
        <w:lang w:val="tr-TR" w:eastAsia="tr-TR" w:bidi="tr-TR"/>
      </w:rPr>
    </w:lvl>
    <w:lvl w:ilvl="3">
      <w:start w:val="0"/>
      <w:numFmt w:val="bullet"/>
      <w:lvlText w:val="•"/>
      <w:lvlJc w:val="left"/>
      <w:pPr>
        <w:ind w:left="3127" w:hanging="360"/>
      </w:pPr>
      <w:rPr>
        <w:rFonts w:hint="default"/>
        <w:lang w:val="tr-TR" w:eastAsia="tr-TR" w:bidi="tr-TR"/>
      </w:rPr>
    </w:lvl>
    <w:lvl w:ilvl="4">
      <w:start w:val="0"/>
      <w:numFmt w:val="bullet"/>
      <w:lvlText w:val="•"/>
      <w:lvlJc w:val="left"/>
      <w:pPr>
        <w:ind w:left="4010" w:hanging="360"/>
      </w:pPr>
      <w:rPr>
        <w:rFonts w:hint="default"/>
        <w:lang w:val="tr-TR" w:eastAsia="tr-TR" w:bidi="tr-TR"/>
      </w:rPr>
    </w:lvl>
    <w:lvl w:ilvl="5">
      <w:start w:val="0"/>
      <w:numFmt w:val="bullet"/>
      <w:lvlText w:val="•"/>
      <w:lvlJc w:val="left"/>
      <w:pPr>
        <w:ind w:left="4893" w:hanging="360"/>
      </w:pPr>
      <w:rPr>
        <w:rFonts w:hint="default"/>
        <w:lang w:val="tr-TR" w:eastAsia="tr-TR" w:bidi="tr-TR"/>
      </w:rPr>
    </w:lvl>
    <w:lvl w:ilvl="6">
      <w:start w:val="0"/>
      <w:numFmt w:val="bullet"/>
      <w:lvlText w:val="•"/>
      <w:lvlJc w:val="left"/>
      <w:pPr>
        <w:ind w:left="5775" w:hanging="360"/>
      </w:pPr>
      <w:rPr>
        <w:rFonts w:hint="default"/>
        <w:lang w:val="tr-TR" w:eastAsia="tr-TR" w:bidi="tr-TR"/>
      </w:rPr>
    </w:lvl>
    <w:lvl w:ilvl="7">
      <w:start w:val="0"/>
      <w:numFmt w:val="bullet"/>
      <w:lvlText w:val="•"/>
      <w:lvlJc w:val="left"/>
      <w:pPr>
        <w:ind w:left="6658" w:hanging="360"/>
      </w:pPr>
      <w:rPr>
        <w:rFonts w:hint="default"/>
        <w:lang w:val="tr-TR" w:eastAsia="tr-TR" w:bidi="tr-TR"/>
      </w:rPr>
    </w:lvl>
    <w:lvl w:ilvl="8">
      <w:start w:val="0"/>
      <w:numFmt w:val="bullet"/>
      <w:lvlText w:val="•"/>
      <w:lvlJc w:val="left"/>
      <w:pPr>
        <w:ind w:left="7541" w:hanging="360"/>
      </w:pPr>
      <w:rPr>
        <w:rFonts w:hint="default"/>
        <w:lang w:val="tr-TR" w:eastAsia="tr-TR" w:bidi="tr-TR"/>
      </w:rPr>
    </w:lvl>
  </w:abstractNum>
  <w:abstractNum w:abstractNumId="3">
    <w:multiLevelType w:val="hybridMultilevel"/>
    <w:lvl w:ilvl="0">
      <w:start w:val="1"/>
      <w:numFmt w:val="decimal"/>
      <w:lvlText w:val="%1."/>
      <w:lvlJc w:val="left"/>
      <w:pPr>
        <w:ind w:left="490" w:hanging="360"/>
        <w:jc w:val="left"/>
      </w:pPr>
      <w:rPr>
        <w:rFonts w:hint="default" w:ascii="Times New Roman" w:hAnsi="Times New Roman" w:eastAsia="Times New Roman" w:cs="Times New Roman"/>
        <w:spacing w:val="-3"/>
        <w:w w:val="100"/>
        <w:sz w:val="24"/>
        <w:szCs w:val="24"/>
        <w:lang w:val="tr-TR" w:eastAsia="tr-TR" w:bidi="tr-TR"/>
      </w:rPr>
    </w:lvl>
    <w:lvl w:ilvl="1">
      <w:start w:val="0"/>
      <w:numFmt w:val="bullet"/>
      <w:lvlText w:val="•"/>
      <w:lvlJc w:val="left"/>
      <w:pPr>
        <w:ind w:left="1380" w:hanging="360"/>
      </w:pPr>
      <w:rPr>
        <w:rFonts w:hint="default"/>
        <w:lang w:val="tr-TR" w:eastAsia="tr-TR" w:bidi="tr-TR"/>
      </w:rPr>
    </w:lvl>
    <w:lvl w:ilvl="2">
      <w:start w:val="0"/>
      <w:numFmt w:val="bullet"/>
      <w:lvlText w:val="•"/>
      <w:lvlJc w:val="left"/>
      <w:pPr>
        <w:ind w:left="2261" w:hanging="360"/>
      </w:pPr>
      <w:rPr>
        <w:rFonts w:hint="default"/>
        <w:lang w:val="tr-TR" w:eastAsia="tr-TR" w:bidi="tr-TR"/>
      </w:rPr>
    </w:lvl>
    <w:lvl w:ilvl="3">
      <w:start w:val="0"/>
      <w:numFmt w:val="bullet"/>
      <w:lvlText w:val="•"/>
      <w:lvlJc w:val="left"/>
      <w:pPr>
        <w:ind w:left="3141" w:hanging="360"/>
      </w:pPr>
      <w:rPr>
        <w:rFonts w:hint="default"/>
        <w:lang w:val="tr-TR" w:eastAsia="tr-TR" w:bidi="tr-TR"/>
      </w:rPr>
    </w:lvl>
    <w:lvl w:ilvl="4">
      <w:start w:val="0"/>
      <w:numFmt w:val="bullet"/>
      <w:lvlText w:val="•"/>
      <w:lvlJc w:val="left"/>
      <w:pPr>
        <w:ind w:left="4022" w:hanging="360"/>
      </w:pPr>
      <w:rPr>
        <w:rFonts w:hint="default"/>
        <w:lang w:val="tr-TR" w:eastAsia="tr-TR" w:bidi="tr-TR"/>
      </w:rPr>
    </w:lvl>
    <w:lvl w:ilvl="5">
      <w:start w:val="0"/>
      <w:numFmt w:val="bullet"/>
      <w:lvlText w:val="•"/>
      <w:lvlJc w:val="left"/>
      <w:pPr>
        <w:ind w:left="4903" w:hanging="360"/>
      </w:pPr>
      <w:rPr>
        <w:rFonts w:hint="default"/>
        <w:lang w:val="tr-TR" w:eastAsia="tr-TR" w:bidi="tr-TR"/>
      </w:rPr>
    </w:lvl>
    <w:lvl w:ilvl="6">
      <w:start w:val="0"/>
      <w:numFmt w:val="bullet"/>
      <w:lvlText w:val="•"/>
      <w:lvlJc w:val="left"/>
      <w:pPr>
        <w:ind w:left="5783" w:hanging="360"/>
      </w:pPr>
      <w:rPr>
        <w:rFonts w:hint="default"/>
        <w:lang w:val="tr-TR" w:eastAsia="tr-TR" w:bidi="tr-TR"/>
      </w:rPr>
    </w:lvl>
    <w:lvl w:ilvl="7">
      <w:start w:val="0"/>
      <w:numFmt w:val="bullet"/>
      <w:lvlText w:val="•"/>
      <w:lvlJc w:val="left"/>
      <w:pPr>
        <w:ind w:left="6664" w:hanging="360"/>
      </w:pPr>
      <w:rPr>
        <w:rFonts w:hint="default"/>
        <w:lang w:val="tr-TR" w:eastAsia="tr-TR" w:bidi="tr-TR"/>
      </w:rPr>
    </w:lvl>
    <w:lvl w:ilvl="8">
      <w:start w:val="0"/>
      <w:numFmt w:val="bullet"/>
      <w:lvlText w:val="•"/>
      <w:lvlJc w:val="left"/>
      <w:pPr>
        <w:ind w:left="7545" w:hanging="360"/>
      </w:pPr>
      <w:rPr>
        <w:rFonts w:hint="default"/>
        <w:lang w:val="tr-TR" w:eastAsia="tr-TR" w:bidi="tr-TR"/>
      </w:rPr>
    </w:lvl>
  </w:abstractNum>
  <w:abstractNum w:abstractNumId="2">
    <w:multiLevelType w:val="hybridMultilevel"/>
    <w:lvl w:ilvl="0">
      <w:start w:val="1"/>
      <w:numFmt w:val="decimal"/>
      <w:lvlText w:val="%1."/>
      <w:lvlJc w:val="left"/>
      <w:pPr>
        <w:ind w:left="402" w:hanging="428"/>
        <w:jc w:val="left"/>
      </w:pPr>
      <w:rPr>
        <w:rFonts w:hint="default" w:ascii="Times New Roman" w:hAnsi="Times New Roman" w:eastAsia="Times New Roman" w:cs="Times New Roman"/>
        <w:spacing w:val="-2"/>
        <w:w w:val="100"/>
        <w:sz w:val="24"/>
        <w:szCs w:val="24"/>
        <w:lang w:val="tr-TR" w:eastAsia="tr-TR" w:bidi="tr-TR"/>
      </w:rPr>
    </w:lvl>
    <w:lvl w:ilvl="1">
      <w:start w:val="0"/>
      <w:numFmt w:val="bullet"/>
      <w:lvlText w:val="•"/>
      <w:lvlJc w:val="left"/>
      <w:pPr>
        <w:ind w:left="1290" w:hanging="428"/>
      </w:pPr>
      <w:rPr>
        <w:rFonts w:hint="default"/>
        <w:lang w:val="tr-TR" w:eastAsia="tr-TR" w:bidi="tr-TR"/>
      </w:rPr>
    </w:lvl>
    <w:lvl w:ilvl="2">
      <w:start w:val="0"/>
      <w:numFmt w:val="bullet"/>
      <w:lvlText w:val="•"/>
      <w:lvlJc w:val="left"/>
      <w:pPr>
        <w:ind w:left="2181" w:hanging="428"/>
      </w:pPr>
      <w:rPr>
        <w:rFonts w:hint="default"/>
        <w:lang w:val="tr-TR" w:eastAsia="tr-TR" w:bidi="tr-TR"/>
      </w:rPr>
    </w:lvl>
    <w:lvl w:ilvl="3">
      <w:start w:val="0"/>
      <w:numFmt w:val="bullet"/>
      <w:lvlText w:val="•"/>
      <w:lvlJc w:val="left"/>
      <w:pPr>
        <w:ind w:left="3071" w:hanging="428"/>
      </w:pPr>
      <w:rPr>
        <w:rFonts w:hint="default"/>
        <w:lang w:val="tr-TR" w:eastAsia="tr-TR" w:bidi="tr-TR"/>
      </w:rPr>
    </w:lvl>
    <w:lvl w:ilvl="4">
      <w:start w:val="0"/>
      <w:numFmt w:val="bullet"/>
      <w:lvlText w:val="•"/>
      <w:lvlJc w:val="left"/>
      <w:pPr>
        <w:ind w:left="3962" w:hanging="428"/>
      </w:pPr>
      <w:rPr>
        <w:rFonts w:hint="default"/>
        <w:lang w:val="tr-TR" w:eastAsia="tr-TR" w:bidi="tr-TR"/>
      </w:rPr>
    </w:lvl>
    <w:lvl w:ilvl="5">
      <w:start w:val="0"/>
      <w:numFmt w:val="bullet"/>
      <w:lvlText w:val="•"/>
      <w:lvlJc w:val="left"/>
      <w:pPr>
        <w:ind w:left="4853" w:hanging="428"/>
      </w:pPr>
      <w:rPr>
        <w:rFonts w:hint="default"/>
        <w:lang w:val="tr-TR" w:eastAsia="tr-TR" w:bidi="tr-TR"/>
      </w:rPr>
    </w:lvl>
    <w:lvl w:ilvl="6">
      <w:start w:val="0"/>
      <w:numFmt w:val="bullet"/>
      <w:lvlText w:val="•"/>
      <w:lvlJc w:val="left"/>
      <w:pPr>
        <w:ind w:left="5743" w:hanging="428"/>
      </w:pPr>
      <w:rPr>
        <w:rFonts w:hint="default"/>
        <w:lang w:val="tr-TR" w:eastAsia="tr-TR" w:bidi="tr-TR"/>
      </w:rPr>
    </w:lvl>
    <w:lvl w:ilvl="7">
      <w:start w:val="0"/>
      <w:numFmt w:val="bullet"/>
      <w:lvlText w:val="•"/>
      <w:lvlJc w:val="left"/>
      <w:pPr>
        <w:ind w:left="6634" w:hanging="428"/>
      </w:pPr>
      <w:rPr>
        <w:rFonts w:hint="default"/>
        <w:lang w:val="tr-TR" w:eastAsia="tr-TR" w:bidi="tr-TR"/>
      </w:rPr>
    </w:lvl>
    <w:lvl w:ilvl="8">
      <w:start w:val="0"/>
      <w:numFmt w:val="bullet"/>
      <w:lvlText w:val="•"/>
      <w:lvlJc w:val="left"/>
      <w:pPr>
        <w:ind w:left="7525" w:hanging="428"/>
      </w:pPr>
      <w:rPr>
        <w:rFonts w:hint="default"/>
        <w:lang w:val="tr-TR" w:eastAsia="tr-TR" w:bidi="tr-TR"/>
      </w:rPr>
    </w:lvl>
  </w:abstractNum>
  <w:abstractNum w:abstractNumId="1">
    <w:multiLevelType w:val="hybridMultilevel"/>
    <w:lvl w:ilvl="0">
      <w:start w:val="1"/>
      <w:numFmt w:val="decimal"/>
      <w:lvlText w:val="%1."/>
      <w:lvlJc w:val="left"/>
      <w:pPr>
        <w:ind w:left="502" w:hanging="284"/>
        <w:jc w:val="left"/>
      </w:pPr>
      <w:rPr>
        <w:rFonts w:hint="default" w:ascii="Times New Roman" w:hAnsi="Times New Roman" w:eastAsia="Times New Roman" w:cs="Times New Roman"/>
        <w:b/>
        <w:bCs/>
        <w:spacing w:val="-17"/>
        <w:w w:val="100"/>
        <w:sz w:val="24"/>
        <w:szCs w:val="24"/>
        <w:lang w:val="tr-TR" w:eastAsia="tr-TR" w:bidi="tr-TR"/>
      </w:rPr>
    </w:lvl>
    <w:lvl w:ilvl="1">
      <w:start w:val="1"/>
      <w:numFmt w:val="decimal"/>
      <w:lvlText w:val="%1.%2."/>
      <w:lvlJc w:val="left"/>
      <w:pPr>
        <w:ind w:left="218" w:hanging="1008"/>
        <w:jc w:val="left"/>
      </w:pPr>
      <w:rPr>
        <w:rFonts w:hint="default" w:ascii="Times New Roman" w:hAnsi="Times New Roman" w:eastAsia="Times New Roman" w:cs="Times New Roman"/>
        <w:b/>
        <w:bCs/>
        <w:spacing w:val="-3"/>
        <w:w w:val="100"/>
        <w:sz w:val="24"/>
        <w:szCs w:val="24"/>
        <w:lang w:val="tr-TR" w:eastAsia="tr-TR" w:bidi="tr-TR"/>
      </w:rPr>
    </w:lvl>
    <w:lvl w:ilvl="2">
      <w:start w:val="0"/>
      <w:numFmt w:val="bullet"/>
      <w:lvlText w:val="•"/>
      <w:lvlJc w:val="left"/>
      <w:pPr>
        <w:ind w:left="640" w:hanging="1008"/>
      </w:pPr>
      <w:rPr>
        <w:rFonts w:hint="default"/>
        <w:lang w:val="tr-TR" w:eastAsia="tr-TR" w:bidi="tr-TR"/>
      </w:rPr>
    </w:lvl>
    <w:lvl w:ilvl="3">
      <w:start w:val="0"/>
      <w:numFmt w:val="bullet"/>
      <w:lvlText w:val="•"/>
      <w:lvlJc w:val="left"/>
      <w:pPr>
        <w:ind w:left="1740" w:hanging="1008"/>
      </w:pPr>
      <w:rPr>
        <w:rFonts w:hint="default"/>
        <w:lang w:val="tr-TR" w:eastAsia="tr-TR" w:bidi="tr-TR"/>
      </w:rPr>
    </w:lvl>
    <w:lvl w:ilvl="4">
      <w:start w:val="0"/>
      <w:numFmt w:val="bullet"/>
      <w:lvlText w:val="•"/>
      <w:lvlJc w:val="left"/>
      <w:pPr>
        <w:ind w:left="2841" w:hanging="1008"/>
      </w:pPr>
      <w:rPr>
        <w:rFonts w:hint="default"/>
        <w:lang w:val="tr-TR" w:eastAsia="tr-TR" w:bidi="tr-TR"/>
      </w:rPr>
    </w:lvl>
    <w:lvl w:ilvl="5">
      <w:start w:val="0"/>
      <w:numFmt w:val="bullet"/>
      <w:lvlText w:val="•"/>
      <w:lvlJc w:val="left"/>
      <w:pPr>
        <w:ind w:left="3942" w:hanging="1008"/>
      </w:pPr>
      <w:rPr>
        <w:rFonts w:hint="default"/>
        <w:lang w:val="tr-TR" w:eastAsia="tr-TR" w:bidi="tr-TR"/>
      </w:rPr>
    </w:lvl>
    <w:lvl w:ilvl="6">
      <w:start w:val="0"/>
      <w:numFmt w:val="bullet"/>
      <w:lvlText w:val="•"/>
      <w:lvlJc w:val="left"/>
      <w:pPr>
        <w:ind w:left="5043" w:hanging="1008"/>
      </w:pPr>
      <w:rPr>
        <w:rFonts w:hint="default"/>
        <w:lang w:val="tr-TR" w:eastAsia="tr-TR" w:bidi="tr-TR"/>
      </w:rPr>
    </w:lvl>
    <w:lvl w:ilvl="7">
      <w:start w:val="0"/>
      <w:numFmt w:val="bullet"/>
      <w:lvlText w:val="•"/>
      <w:lvlJc w:val="left"/>
      <w:pPr>
        <w:ind w:left="6144" w:hanging="1008"/>
      </w:pPr>
      <w:rPr>
        <w:rFonts w:hint="default"/>
        <w:lang w:val="tr-TR" w:eastAsia="tr-TR" w:bidi="tr-TR"/>
      </w:rPr>
    </w:lvl>
    <w:lvl w:ilvl="8">
      <w:start w:val="0"/>
      <w:numFmt w:val="bullet"/>
      <w:lvlText w:val="•"/>
      <w:lvlJc w:val="left"/>
      <w:pPr>
        <w:ind w:left="7244" w:hanging="1008"/>
      </w:pPr>
      <w:rPr>
        <w:rFonts w:hint="default"/>
        <w:lang w:val="tr-TR" w:eastAsia="tr-TR" w:bidi="tr-TR"/>
      </w:rPr>
    </w:lvl>
  </w:abstractNum>
  <w:abstractNum w:abstractNumId="0">
    <w:multiLevelType w:val="hybridMultilevel"/>
    <w:lvl w:ilvl="0">
      <w:start w:val="1"/>
      <w:numFmt w:val="decimal"/>
      <w:lvlText w:val="%1."/>
      <w:lvlJc w:val="left"/>
      <w:pPr>
        <w:ind w:left="658" w:hanging="440"/>
        <w:jc w:val="left"/>
      </w:pPr>
      <w:rPr>
        <w:rFonts w:hint="default" w:ascii="Times New Roman" w:hAnsi="Times New Roman" w:eastAsia="Times New Roman" w:cs="Times New Roman"/>
        <w:b/>
        <w:bCs/>
        <w:spacing w:val="-2"/>
        <w:w w:val="100"/>
        <w:sz w:val="24"/>
        <w:szCs w:val="24"/>
        <w:lang w:val="tr-TR" w:eastAsia="tr-TR" w:bidi="tr-TR"/>
      </w:rPr>
    </w:lvl>
    <w:lvl w:ilvl="1">
      <w:start w:val="1"/>
      <w:numFmt w:val="decimal"/>
      <w:lvlText w:val="%1.%2."/>
      <w:lvlJc w:val="left"/>
      <w:pPr>
        <w:ind w:left="1099" w:hanging="660"/>
        <w:jc w:val="left"/>
      </w:pPr>
      <w:rPr>
        <w:rFonts w:hint="default" w:ascii="Times New Roman" w:hAnsi="Times New Roman" w:eastAsia="Times New Roman" w:cs="Times New Roman"/>
        <w:b/>
        <w:bCs/>
        <w:spacing w:val="-3"/>
        <w:w w:val="100"/>
        <w:sz w:val="24"/>
        <w:szCs w:val="24"/>
        <w:lang w:val="tr-TR" w:eastAsia="tr-TR" w:bidi="tr-TR"/>
      </w:rPr>
    </w:lvl>
    <w:lvl w:ilvl="2">
      <w:start w:val="0"/>
      <w:numFmt w:val="bullet"/>
      <w:lvlText w:val="•"/>
      <w:lvlJc w:val="left"/>
      <w:pPr>
        <w:ind w:left="2027" w:hanging="660"/>
      </w:pPr>
      <w:rPr>
        <w:rFonts w:hint="default"/>
        <w:lang w:val="tr-TR" w:eastAsia="tr-TR" w:bidi="tr-TR"/>
      </w:rPr>
    </w:lvl>
    <w:lvl w:ilvl="3">
      <w:start w:val="0"/>
      <w:numFmt w:val="bullet"/>
      <w:lvlText w:val="•"/>
      <w:lvlJc w:val="left"/>
      <w:pPr>
        <w:ind w:left="2954" w:hanging="660"/>
      </w:pPr>
      <w:rPr>
        <w:rFonts w:hint="default"/>
        <w:lang w:val="tr-TR" w:eastAsia="tr-TR" w:bidi="tr-TR"/>
      </w:rPr>
    </w:lvl>
    <w:lvl w:ilvl="4">
      <w:start w:val="0"/>
      <w:numFmt w:val="bullet"/>
      <w:lvlText w:val="•"/>
      <w:lvlJc w:val="left"/>
      <w:pPr>
        <w:ind w:left="3882" w:hanging="660"/>
      </w:pPr>
      <w:rPr>
        <w:rFonts w:hint="default"/>
        <w:lang w:val="tr-TR" w:eastAsia="tr-TR" w:bidi="tr-TR"/>
      </w:rPr>
    </w:lvl>
    <w:lvl w:ilvl="5">
      <w:start w:val="0"/>
      <w:numFmt w:val="bullet"/>
      <w:lvlText w:val="•"/>
      <w:lvlJc w:val="left"/>
      <w:pPr>
        <w:ind w:left="4809" w:hanging="660"/>
      </w:pPr>
      <w:rPr>
        <w:rFonts w:hint="default"/>
        <w:lang w:val="tr-TR" w:eastAsia="tr-TR" w:bidi="tr-TR"/>
      </w:rPr>
    </w:lvl>
    <w:lvl w:ilvl="6">
      <w:start w:val="0"/>
      <w:numFmt w:val="bullet"/>
      <w:lvlText w:val="•"/>
      <w:lvlJc w:val="left"/>
      <w:pPr>
        <w:ind w:left="5736" w:hanging="660"/>
      </w:pPr>
      <w:rPr>
        <w:rFonts w:hint="default"/>
        <w:lang w:val="tr-TR" w:eastAsia="tr-TR" w:bidi="tr-TR"/>
      </w:rPr>
    </w:lvl>
    <w:lvl w:ilvl="7">
      <w:start w:val="0"/>
      <w:numFmt w:val="bullet"/>
      <w:lvlText w:val="•"/>
      <w:lvlJc w:val="left"/>
      <w:pPr>
        <w:ind w:left="6664" w:hanging="660"/>
      </w:pPr>
      <w:rPr>
        <w:rFonts w:hint="default"/>
        <w:lang w:val="tr-TR" w:eastAsia="tr-TR" w:bidi="tr-TR"/>
      </w:rPr>
    </w:lvl>
    <w:lvl w:ilvl="8">
      <w:start w:val="0"/>
      <w:numFmt w:val="bullet"/>
      <w:lvlText w:val="•"/>
      <w:lvlJc w:val="left"/>
      <w:pPr>
        <w:ind w:left="7591" w:hanging="660"/>
      </w:pPr>
      <w:rPr>
        <w:rFonts w:hint="default"/>
        <w:lang w:val="tr-TR" w:eastAsia="tr-TR" w:bidi="tr-TR"/>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TOC1" w:type="paragraph">
    <w:name w:val="TOC 1"/>
    <w:basedOn w:val="Normal"/>
    <w:uiPriority w:val="1"/>
    <w:qFormat/>
    <w:pPr>
      <w:spacing w:before="142"/>
      <w:ind w:left="658" w:hanging="440"/>
    </w:pPr>
    <w:rPr>
      <w:rFonts w:ascii="Times New Roman" w:hAnsi="Times New Roman" w:eastAsia="Times New Roman" w:cs="Times New Roman"/>
      <w:b/>
      <w:bCs/>
      <w:sz w:val="24"/>
      <w:szCs w:val="24"/>
      <w:lang w:val="tr-TR" w:eastAsia="tr-TR" w:bidi="tr-TR"/>
    </w:rPr>
  </w:style>
  <w:style w:styleId="TOC2" w:type="paragraph">
    <w:name w:val="TOC 2"/>
    <w:basedOn w:val="Normal"/>
    <w:uiPriority w:val="1"/>
    <w:qFormat/>
    <w:pPr>
      <w:spacing w:before="142"/>
      <w:ind w:left="1099" w:hanging="660"/>
    </w:pPr>
    <w:rPr>
      <w:rFonts w:ascii="Times New Roman" w:hAnsi="Times New Roman" w:eastAsia="Times New Roman" w:cs="Times New Roman"/>
      <w:b/>
      <w:bCs/>
      <w:sz w:val="24"/>
      <w:szCs w:val="24"/>
      <w:lang w:val="tr-TR" w:eastAsia="tr-TR" w:bidi="tr-TR"/>
    </w:rPr>
  </w:style>
  <w:style w:styleId="BodyText" w:type="paragraph">
    <w:name w:val="Body Text"/>
    <w:basedOn w:val="Normal"/>
    <w:uiPriority w:val="1"/>
    <w:qFormat/>
    <w:pPr/>
    <w:rPr>
      <w:rFonts w:ascii="Times New Roman" w:hAnsi="Times New Roman" w:eastAsia="Times New Roman" w:cs="Times New Roman"/>
      <w:sz w:val="24"/>
      <w:szCs w:val="24"/>
      <w:lang w:val="tr-TR" w:eastAsia="tr-TR" w:bidi="tr-TR"/>
    </w:rPr>
  </w:style>
  <w:style w:styleId="Heading1" w:type="paragraph">
    <w:name w:val="Heading 1"/>
    <w:basedOn w:val="Normal"/>
    <w:uiPriority w:val="1"/>
    <w:qFormat/>
    <w:pPr>
      <w:spacing w:before="84"/>
      <w:ind w:left="646" w:hanging="432"/>
      <w:outlineLvl w:val="1"/>
    </w:pPr>
    <w:rPr>
      <w:rFonts w:ascii="Times New Roman" w:hAnsi="Times New Roman" w:eastAsia="Times New Roman" w:cs="Times New Roman"/>
      <w:b/>
      <w:bCs/>
      <w:sz w:val="24"/>
      <w:szCs w:val="24"/>
      <w:lang w:val="tr-TR" w:eastAsia="tr-TR" w:bidi="tr-TR"/>
    </w:rPr>
  </w:style>
  <w:style w:styleId="ListParagraph" w:type="paragraph">
    <w:name w:val="List Paragraph"/>
    <w:basedOn w:val="Normal"/>
    <w:uiPriority w:val="1"/>
    <w:qFormat/>
    <w:pPr>
      <w:spacing w:before="41"/>
      <w:ind w:left="490" w:hanging="360"/>
    </w:pPr>
    <w:rPr>
      <w:rFonts w:ascii="Times New Roman" w:hAnsi="Times New Roman" w:eastAsia="Times New Roman" w:cs="Times New Roman"/>
      <w:lang w:val="tr-TR" w:eastAsia="tr-TR" w:bidi="tr-TR"/>
    </w:rPr>
  </w:style>
  <w:style w:styleId="TableParagraph" w:type="paragraph">
    <w:name w:val="Table Paragraph"/>
    <w:basedOn w:val="Normal"/>
    <w:uiPriority w:val="1"/>
    <w:qFormat/>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header" Target="header3.xml"/><Relationship Id="rId24" Type="http://schemas.openxmlformats.org/officeDocument/2006/relationships/footer" Target="footer5.xm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dcterms:created xsi:type="dcterms:W3CDTF">2018-08-31T12:23:35Z</dcterms:created>
  <dcterms:modified xsi:type="dcterms:W3CDTF">2018-08-31T12:23:35Z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2015-03-20T00:00:00Z</vt:filetime>
  </property>
  <property fmtid="{D5CDD505-2E9C-101B-9397-08002B2CF9AE}" pid="3" name="Creator">
    <vt:lpwstr>Microsoft® Office Word 2007</vt:lpwstr>
  </property>
  <property fmtid="{D5CDD505-2E9C-101B-9397-08002B2CF9AE}" pid="4" name="LastSaved">
    <vt:filetime>2018-08-31T00:00:00Z</vt:filetime>
  </property>
</Properties>
</file>